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3871" w:type="dxa"/>
        <w:jc w:val="center"/>
        <w:tblInd w:w="-222" w:type="dxa"/>
        <w:tblBorders>
          <w:top w:val="single" w:sz="4" w:space="0" w:color="265C59"/>
          <w:left w:val="single" w:sz="4" w:space="0" w:color="265C59"/>
          <w:bottom w:val="single" w:sz="4" w:space="0" w:color="265C59"/>
          <w:right w:val="single" w:sz="4" w:space="0" w:color="265C59"/>
          <w:insideH w:val="single" w:sz="4" w:space="0" w:color="265C59"/>
          <w:insideV w:val="single" w:sz="4" w:space="0" w:color="265C59"/>
        </w:tblBorders>
        <w:tblLook w:val="04A0" w:firstRow="1" w:lastRow="0" w:firstColumn="1" w:lastColumn="0" w:noHBand="0" w:noVBand="1"/>
      </w:tblPr>
      <w:tblGrid>
        <w:gridCol w:w="4142"/>
        <w:gridCol w:w="4111"/>
        <w:gridCol w:w="5618"/>
      </w:tblGrid>
      <w:tr w:rsidR="00EC693F" w:rsidRPr="00F8082F" w:rsidTr="00BE61BB">
        <w:trPr>
          <w:jc w:val="center"/>
        </w:trPr>
        <w:tc>
          <w:tcPr>
            <w:tcW w:w="4142" w:type="dxa"/>
            <w:shd w:val="clear" w:color="auto" w:fill="106E6E"/>
            <w:vAlign w:val="center"/>
          </w:tcPr>
          <w:p w:rsidR="00EC693F" w:rsidRPr="002F16B2" w:rsidRDefault="00EC693F" w:rsidP="00BE61BB">
            <w:pPr>
              <w:bidi/>
              <w:spacing w:after="200" w:line="276" w:lineRule="auto"/>
              <w:jc w:val="center"/>
              <w:rPr>
                <w:rFonts w:ascii="PNU" w:eastAsia="+mn-ea" w:cs="PNU"/>
                <w:b/>
                <w:bCs/>
                <w:color w:val="FFFFFF" w:themeColor="background1"/>
                <w:kern w:val="24"/>
                <w:sz w:val="16"/>
                <w:szCs w:val="16"/>
              </w:rPr>
            </w:pPr>
            <w:r w:rsidRPr="002F16B2">
              <w:rPr>
                <w:rFonts w:ascii="PNU" w:eastAsia="+mn-ea" w:cs="PNU" w:hint="cs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>العام الدراسي ............</w:t>
            </w:r>
          </w:p>
        </w:tc>
        <w:tc>
          <w:tcPr>
            <w:tcW w:w="4111" w:type="dxa"/>
            <w:shd w:val="clear" w:color="auto" w:fill="106E6E"/>
            <w:vAlign w:val="center"/>
          </w:tcPr>
          <w:p w:rsidR="00EC693F" w:rsidRPr="002F16B2" w:rsidRDefault="00EC693F" w:rsidP="00BE61BB">
            <w:pPr>
              <w:bidi/>
              <w:spacing w:after="200" w:line="276" w:lineRule="auto"/>
              <w:jc w:val="center"/>
              <w:rPr>
                <w:rFonts w:ascii="PNU" w:eastAsia="+mn-ea" w:cs="PNU"/>
                <w:b/>
                <w:bCs/>
                <w:color w:val="FFFFFF" w:themeColor="background1"/>
                <w:kern w:val="24"/>
                <w:sz w:val="16"/>
                <w:szCs w:val="16"/>
              </w:rPr>
            </w:pPr>
            <w:r w:rsidRPr="002F16B2">
              <w:rPr>
                <w:rFonts w:ascii="PNU" w:eastAsia="+mn-ea" w:cs="PNU" w:hint="cs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>كليـة ........ برنامج ......</w:t>
            </w:r>
          </w:p>
        </w:tc>
        <w:tc>
          <w:tcPr>
            <w:tcW w:w="5618" w:type="dxa"/>
            <w:shd w:val="clear" w:color="auto" w:fill="106E6E"/>
            <w:vAlign w:val="center"/>
          </w:tcPr>
          <w:p w:rsidR="00EC693F" w:rsidRPr="002F16B2" w:rsidRDefault="00EC693F" w:rsidP="00EF36A6">
            <w:pPr>
              <w:bidi/>
              <w:spacing w:after="200" w:line="276" w:lineRule="auto"/>
              <w:jc w:val="center"/>
              <w:rPr>
                <w:rFonts w:ascii="PNU" w:eastAsia="+mn-ea" w:cs="PNU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</w:pPr>
            <w:r w:rsidRPr="002F16B2">
              <w:rPr>
                <w:rFonts w:ascii="PNU" w:eastAsia="+mn-ea" w:cs="PNU" w:hint="cs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>الخطة</w:t>
            </w:r>
            <w:r w:rsidRPr="002F16B2">
              <w:rPr>
                <w:rFonts w:ascii="PNU" w:eastAsia="+mn-ea" w:cs="PNU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 xml:space="preserve"> </w:t>
            </w:r>
            <w:r w:rsidRPr="002F16B2">
              <w:rPr>
                <w:rFonts w:ascii="PNU" w:eastAsia="+mn-ea" w:cs="PNU" w:hint="cs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>التطويرية</w:t>
            </w:r>
            <w:r w:rsidRPr="002F16B2">
              <w:rPr>
                <w:rFonts w:ascii="PNU" w:eastAsia="+mn-ea" w:cs="PNU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 xml:space="preserve"> </w:t>
            </w:r>
            <w:r w:rsidR="00451FA1">
              <w:rPr>
                <w:rFonts w:ascii="PNU" w:eastAsia="+mn-ea" w:cs="PNU" w:hint="cs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>ل</w:t>
            </w:r>
            <w:r w:rsidR="00451FA1" w:rsidRPr="00451FA1">
              <w:rPr>
                <w:rFonts w:ascii="PNU" w:eastAsia="+mn-ea" w:cs="PNU" w:hint="cs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>نتائج</w:t>
            </w:r>
            <w:r w:rsidR="00EF36A6">
              <w:rPr>
                <w:rFonts w:ascii="PNU" w:eastAsia="+mn-ea" w:cs="PNU" w:hint="cs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 xml:space="preserve"> استب</w:t>
            </w:r>
            <w:r w:rsidR="00EF36A6" w:rsidRPr="00EF36A6">
              <w:rPr>
                <w:rFonts w:ascii="PNU" w:eastAsia="+mn-ea" w:cs="PNU" w:hint="cs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>انة</w:t>
            </w:r>
            <w:r w:rsidR="00EF36A6" w:rsidRPr="00EF36A6">
              <w:rPr>
                <w:rFonts w:ascii="PNU" w:eastAsia="+mn-ea" w:cs="PNU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 xml:space="preserve"> </w:t>
            </w:r>
            <w:r w:rsidR="00EF36A6">
              <w:rPr>
                <w:rFonts w:ascii="PNU" w:eastAsia="+mn-ea" w:cs="PNU" w:hint="cs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>تق</w:t>
            </w:r>
            <w:r w:rsidR="00EF36A6" w:rsidRPr="00EF36A6">
              <w:rPr>
                <w:rFonts w:ascii="PNU" w:eastAsia="+mn-ea" w:cs="PNU" w:hint="cs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>ويم</w:t>
            </w:r>
            <w:r w:rsidR="00EF36A6" w:rsidRPr="00EF36A6">
              <w:rPr>
                <w:rFonts w:ascii="PNU" w:eastAsia="+mn-ea" w:cs="PNU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 xml:space="preserve"> </w:t>
            </w:r>
            <w:r w:rsidR="00EF36A6" w:rsidRPr="00EF36A6">
              <w:rPr>
                <w:rFonts w:ascii="PNU" w:eastAsia="+mn-ea" w:cs="PNU" w:hint="cs"/>
                <w:b/>
                <w:bCs/>
                <w:color w:val="FFFFFF" w:themeColor="background1"/>
                <w:kern w:val="24"/>
                <w:sz w:val="16"/>
                <w:szCs w:val="16"/>
                <w:u w:val="single"/>
                <w:rtl/>
              </w:rPr>
              <w:t>رضى</w:t>
            </w:r>
            <w:r w:rsidR="00EF36A6" w:rsidRPr="00EF36A6">
              <w:rPr>
                <w:rFonts w:ascii="PNU" w:eastAsia="+mn-ea" w:cs="PNU"/>
                <w:b/>
                <w:bCs/>
                <w:color w:val="FFFFFF" w:themeColor="background1"/>
                <w:kern w:val="24"/>
                <w:sz w:val="16"/>
                <w:szCs w:val="16"/>
                <w:u w:val="single"/>
                <w:rtl/>
              </w:rPr>
              <w:t xml:space="preserve"> </w:t>
            </w:r>
            <w:r w:rsidR="00EF36A6" w:rsidRPr="00EF36A6">
              <w:rPr>
                <w:rFonts w:ascii="PNU" w:eastAsia="+mn-ea" w:cs="PNU" w:hint="cs"/>
                <w:b/>
                <w:bCs/>
                <w:color w:val="FFFFFF" w:themeColor="background1"/>
                <w:kern w:val="24"/>
                <w:sz w:val="16"/>
                <w:szCs w:val="16"/>
                <w:u w:val="single"/>
                <w:rtl/>
              </w:rPr>
              <w:t>الطالبة</w:t>
            </w:r>
            <w:r w:rsidR="00EF36A6" w:rsidRPr="00EF36A6">
              <w:rPr>
                <w:rFonts w:ascii="PNU" w:eastAsia="+mn-ea" w:cs="PNU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 xml:space="preserve"> </w:t>
            </w:r>
            <w:r w:rsidR="00EF36A6" w:rsidRPr="00EF36A6">
              <w:rPr>
                <w:rFonts w:ascii="PNU" w:eastAsia="+mn-ea" w:cs="PNU" w:hint="cs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>عن</w:t>
            </w:r>
            <w:r w:rsidR="00EF36A6" w:rsidRPr="00EF36A6">
              <w:rPr>
                <w:rFonts w:ascii="PNU" w:eastAsia="+mn-ea" w:cs="PNU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 xml:space="preserve"> </w:t>
            </w:r>
            <w:bookmarkStart w:id="0" w:name="_GoBack"/>
            <w:bookmarkEnd w:id="0"/>
            <w:r w:rsidR="00EF36A6" w:rsidRPr="00EF36A6">
              <w:rPr>
                <w:rFonts w:ascii="PNU" w:eastAsia="+mn-ea" w:cs="PNU" w:hint="cs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>خدمات</w:t>
            </w:r>
            <w:r w:rsidR="00EF36A6" w:rsidRPr="00EF36A6">
              <w:rPr>
                <w:rFonts w:ascii="PNU" w:eastAsia="+mn-ea" w:cs="PNU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 xml:space="preserve"> </w:t>
            </w:r>
            <w:r w:rsidR="00EF36A6" w:rsidRPr="00EF36A6">
              <w:rPr>
                <w:rFonts w:ascii="PNU" w:eastAsia="+mn-ea" w:cs="PNU" w:hint="cs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>وبيئة</w:t>
            </w:r>
            <w:r w:rsidR="00EF36A6" w:rsidRPr="00EF36A6">
              <w:rPr>
                <w:rFonts w:ascii="PNU" w:eastAsia="+mn-ea" w:cs="PNU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 xml:space="preserve"> </w:t>
            </w:r>
            <w:r w:rsidR="00EF36A6" w:rsidRPr="00EF36A6">
              <w:rPr>
                <w:rFonts w:ascii="PNU" w:eastAsia="+mn-ea" w:cs="PNU" w:hint="cs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>الجامعة</w:t>
            </w:r>
          </w:p>
        </w:tc>
      </w:tr>
    </w:tbl>
    <w:p w:rsidR="00F8082F" w:rsidRPr="0071012A" w:rsidRDefault="00F8082F" w:rsidP="0071012A">
      <w:pPr>
        <w:bidi/>
        <w:spacing w:line="240" w:lineRule="exact"/>
        <w:rPr>
          <w:rFonts w:ascii="PNU" w:eastAsia="+mn-ea" w:cs="PNU"/>
          <w:b/>
          <w:bCs/>
          <w:kern w:val="24"/>
          <w:sz w:val="16"/>
          <w:szCs w:val="16"/>
          <w:rtl/>
        </w:rPr>
      </w:pPr>
      <w:r w:rsidRPr="0071012A">
        <w:rPr>
          <w:rFonts w:ascii="PNU" w:eastAsia="+mn-ea" w:cs="PNU" w:hint="cs"/>
          <w:b/>
          <w:bCs/>
          <w:color w:val="FF0000"/>
          <w:kern w:val="24"/>
          <w:sz w:val="16"/>
          <w:szCs w:val="16"/>
          <w:rtl/>
        </w:rPr>
        <w:t>حصر</w:t>
      </w:r>
      <w:r w:rsidRPr="0071012A">
        <w:rPr>
          <w:rFonts w:ascii="PNU" w:eastAsia="+mn-ea" w:cs="PNU"/>
          <w:b/>
          <w:bCs/>
          <w:color w:val="FF0000"/>
          <w:kern w:val="24"/>
          <w:sz w:val="16"/>
          <w:szCs w:val="16"/>
          <w:rtl/>
        </w:rPr>
        <w:t xml:space="preserve"> </w:t>
      </w:r>
      <w:r w:rsidRPr="0071012A">
        <w:rPr>
          <w:rFonts w:ascii="PNU" w:eastAsia="+mn-ea" w:cs="PNU" w:hint="cs"/>
          <w:b/>
          <w:bCs/>
          <w:color w:val="FF0000"/>
          <w:kern w:val="24"/>
          <w:sz w:val="16"/>
          <w:szCs w:val="16"/>
          <w:rtl/>
        </w:rPr>
        <w:t>نقاط</w:t>
      </w:r>
      <w:r w:rsidRPr="0071012A">
        <w:rPr>
          <w:rFonts w:ascii="PNU" w:eastAsia="+mn-ea" w:cs="PNU"/>
          <w:b/>
          <w:bCs/>
          <w:color w:val="FF0000"/>
          <w:kern w:val="24"/>
          <w:sz w:val="16"/>
          <w:szCs w:val="16"/>
          <w:rtl/>
        </w:rPr>
        <w:t xml:space="preserve"> </w:t>
      </w:r>
      <w:r w:rsidRPr="0071012A">
        <w:rPr>
          <w:rFonts w:ascii="PNU" w:eastAsia="+mn-ea" w:cs="PNU" w:hint="cs"/>
          <w:b/>
          <w:bCs/>
          <w:color w:val="FF0000"/>
          <w:kern w:val="24"/>
          <w:sz w:val="16"/>
          <w:szCs w:val="16"/>
          <w:rtl/>
        </w:rPr>
        <w:t>الضعف حسب</w:t>
      </w:r>
      <w:r w:rsidRPr="0071012A">
        <w:rPr>
          <w:rFonts w:ascii="PNU" w:eastAsia="+mn-ea" w:cs="PNU"/>
          <w:b/>
          <w:bCs/>
          <w:color w:val="FF0000"/>
          <w:kern w:val="24"/>
          <w:sz w:val="16"/>
          <w:szCs w:val="16"/>
          <w:rtl/>
        </w:rPr>
        <w:t xml:space="preserve"> </w:t>
      </w:r>
      <w:r w:rsidRPr="0071012A">
        <w:rPr>
          <w:rFonts w:ascii="PNU" w:eastAsia="+mn-ea" w:cs="PNU" w:hint="cs"/>
          <w:b/>
          <w:bCs/>
          <w:color w:val="FF0000"/>
          <w:kern w:val="24"/>
          <w:sz w:val="16"/>
          <w:szCs w:val="16"/>
          <w:rtl/>
        </w:rPr>
        <w:t>استجابات</w:t>
      </w:r>
      <w:r w:rsidRPr="0071012A">
        <w:rPr>
          <w:rFonts w:ascii="PNU" w:eastAsia="+mn-ea" w:cs="PNU"/>
          <w:b/>
          <w:bCs/>
          <w:color w:val="FF0000"/>
          <w:kern w:val="24"/>
          <w:sz w:val="16"/>
          <w:szCs w:val="16"/>
          <w:rtl/>
        </w:rPr>
        <w:t xml:space="preserve"> </w:t>
      </w:r>
      <w:r w:rsidR="00EC693F" w:rsidRPr="0071012A">
        <w:rPr>
          <w:rFonts w:ascii="PNU" w:eastAsia="+mn-ea" w:cs="PNU" w:hint="cs"/>
          <w:b/>
          <w:bCs/>
          <w:color w:val="FF0000"/>
          <w:kern w:val="24"/>
          <w:sz w:val="16"/>
          <w:szCs w:val="16"/>
          <w:rtl/>
        </w:rPr>
        <w:t>الاستبــانة:</w:t>
      </w:r>
    </w:p>
    <w:p w:rsidR="00C66E96" w:rsidRDefault="00B15D1D" w:rsidP="0071012A">
      <w:pPr>
        <w:pStyle w:val="a6"/>
        <w:numPr>
          <w:ilvl w:val="0"/>
          <w:numId w:val="10"/>
        </w:numPr>
        <w:bidi/>
        <w:spacing w:after="0" w:line="240" w:lineRule="exact"/>
        <w:rPr>
          <w:rFonts w:ascii="Arial" w:eastAsiaTheme="minorEastAsia" w:hAnsi="Arial" w:cs="PNU"/>
          <w:color w:val="000000"/>
          <w:sz w:val="12"/>
          <w:szCs w:val="12"/>
        </w:rPr>
      </w:pPr>
      <w:r>
        <w:rPr>
          <w:rFonts w:ascii="Arial" w:eastAsiaTheme="minorEastAsia" w:hAnsi="Arial" w:cs="PNU" w:hint="cs"/>
          <w:color w:val="000000"/>
          <w:sz w:val="12"/>
          <w:szCs w:val="12"/>
          <w:rtl/>
        </w:rPr>
        <w:t>........</w:t>
      </w:r>
    </w:p>
    <w:p w:rsidR="00B15D1D" w:rsidRDefault="00B15D1D" w:rsidP="00B15D1D">
      <w:pPr>
        <w:pStyle w:val="a6"/>
        <w:numPr>
          <w:ilvl w:val="0"/>
          <w:numId w:val="10"/>
        </w:numPr>
        <w:bidi/>
        <w:spacing w:after="0" w:line="240" w:lineRule="exact"/>
        <w:rPr>
          <w:rFonts w:ascii="Arial" w:eastAsiaTheme="minorEastAsia" w:hAnsi="Arial" w:cs="PNU"/>
          <w:color w:val="000000"/>
          <w:sz w:val="12"/>
          <w:szCs w:val="12"/>
        </w:rPr>
      </w:pPr>
      <w:r>
        <w:rPr>
          <w:rFonts w:ascii="Arial" w:eastAsiaTheme="minorEastAsia" w:hAnsi="Arial" w:cs="PNU" w:hint="cs"/>
          <w:color w:val="000000"/>
          <w:sz w:val="12"/>
          <w:szCs w:val="12"/>
          <w:rtl/>
        </w:rPr>
        <w:t>.........</w:t>
      </w:r>
    </w:p>
    <w:p w:rsidR="00B15D1D" w:rsidRPr="0071012A" w:rsidRDefault="00B15D1D" w:rsidP="00B15D1D">
      <w:pPr>
        <w:pStyle w:val="a6"/>
        <w:numPr>
          <w:ilvl w:val="0"/>
          <w:numId w:val="10"/>
        </w:numPr>
        <w:bidi/>
        <w:spacing w:after="0" w:line="240" w:lineRule="exact"/>
        <w:rPr>
          <w:rFonts w:ascii="Arial" w:eastAsiaTheme="minorEastAsia" w:hAnsi="Arial" w:cs="PNU"/>
          <w:color w:val="000000"/>
          <w:sz w:val="12"/>
          <w:szCs w:val="12"/>
          <w:rtl/>
        </w:rPr>
      </w:pPr>
      <w:r>
        <w:rPr>
          <w:rFonts w:ascii="Arial" w:eastAsiaTheme="minorEastAsia" w:hAnsi="Arial" w:cs="PNU" w:hint="cs"/>
          <w:color w:val="000000"/>
          <w:sz w:val="12"/>
          <w:szCs w:val="12"/>
          <w:rtl/>
        </w:rPr>
        <w:t>..........</w:t>
      </w:r>
    </w:p>
    <w:p w:rsidR="00F8082F" w:rsidRPr="00F8082F" w:rsidRDefault="00B15D1D" w:rsidP="00F8082F">
      <w:pPr>
        <w:rPr>
          <w:sz w:val="28"/>
          <w:szCs w:val="28"/>
          <w:rtl/>
        </w:rPr>
      </w:pPr>
      <w:r w:rsidRPr="00F8082F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F02A8A" wp14:editId="2C9CBF55">
                <wp:simplePos x="0" y="0"/>
                <wp:positionH relativeFrom="column">
                  <wp:posOffset>2351405</wp:posOffset>
                </wp:positionH>
                <wp:positionV relativeFrom="paragraph">
                  <wp:posOffset>179705</wp:posOffset>
                </wp:positionV>
                <wp:extent cx="931545" cy="288290"/>
                <wp:effectExtent l="38100" t="38100" r="59055" b="54610"/>
                <wp:wrapNone/>
                <wp:docPr id="17" name="مربع ن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545" cy="288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106E6E"/>
                          </a:solidFill>
                          <a:prstDash val="solid"/>
                        </a:ln>
                        <a:effectLst>
                          <a:glow rad="25400">
                            <a:srgbClr val="106E6E">
                              <a:alpha val="43000"/>
                            </a:srgbClr>
                          </a:glow>
                        </a:effectLst>
                      </wps:spPr>
                      <wps:txbx>
                        <w:txbxContent>
                          <w:p w:rsidR="00F8082F" w:rsidRPr="0071012A" w:rsidRDefault="00F8082F" w:rsidP="00007540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Theme="minorEastAsia" w:hAnsi="Arial" w:cs="PNU"/>
                                <w:color w:val="000000"/>
                                <w:sz w:val="8"/>
                                <w:szCs w:val="8"/>
                              </w:rPr>
                            </w:pPr>
                            <w:r w:rsidRPr="0071012A">
                              <w:rPr>
                                <w:rFonts w:ascii="Arial" w:eastAsiaTheme="minorEastAsia" w:hAnsi="Arial" w:cs="PNU" w:hint="cs"/>
                                <w:color w:val="000000"/>
                                <w:sz w:val="12"/>
                                <w:szCs w:val="12"/>
                                <w:rtl/>
                              </w:rPr>
                              <w:t>وضع الاجراءات المتبعة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7" o:spid="_x0000_s1026" type="#_x0000_t202" style="position:absolute;margin-left:185.15pt;margin-top:14.15pt;width:73.35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" fillcolor="window" strokecolor="#106e6e" strokeweight="1pt">
                <v:textbox>
                  <w:txbxContent>
                    <w:p w:rsidR="00F8082F" w:rsidRPr="0071012A" w:rsidRDefault="00F8082F" w:rsidP="00007540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Theme="minorEastAsia" w:hAnsi="Arial" w:cs="PNU"/>
                          <w:color w:val="000000"/>
                          <w:sz w:val="8"/>
                          <w:szCs w:val="8"/>
                        </w:rPr>
                      </w:pPr>
                      <w:r w:rsidRPr="0071012A">
                        <w:rPr>
                          <w:rFonts w:ascii="Arial" w:eastAsiaTheme="minorEastAsia" w:hAnsi="Arial" w:cs="PNU" w:hint="cs"/>
                          <w:color w:val="000000"/>
                          <w:sz w:val="12"/>
                          <w:szCs w:val="12"/>
                          <w:rtl/>
                        </w:rPr>
                        <w:t>وضع الاجراءات المتبعة</w:t>
                      </w:r>
                    </w:p>
                  </w:txbxContent>
                </v:textbox>
              </v:shape>
            </w:pict>
          </mc:Fallback>
        </mc:AlternateContent>
      </w:r>
      <w:r w:rsidR="00FE74FA" w:rsidRPr="00F8082F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C8EBB1" wp14:editId="6C06B206">
                <wp:simplePos x="0" y="0"/>
                <wp:positionH relativeFrom="column">
                  <wp:posOffset>4630420</wp:posOffset>
                </wp:positionH>
                <wp:positionV relativeFrom="paragraph">
                  <wp:posOffset>71755</wp:posOffset>
                </wp:positionV>
                <wp:extent cx="1069340" cy="426085"/>
                <wp:effectExtent l="38100" t="38100" r="54610" b="50165"/>
                <wp:wrapNone/>
                <wp:docPr id="16" name="مربع ن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340" cy="426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106E6E"/>
                          </a:solidFill>
                          <a:prstDash val="solid"/>
                        </a:ln>
                        <a:effectLst>
                          <a:glow rad="25400">
                            <a:srgbClr val="106E6E">
                              <a:alpha val="43000"/>
                            </a:srgbClr>
                          </a:glow>
                        </a:effectLst>
                      </wps:spPr>
                      <wps:txbx>
                        <w:txbxContent>
                          <w:p w:rsidR="00F8082F" w:rsidRPr="00211AB1" w:rsidRDefault="00F8082F" w:rsidP="00B27498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Theme="minorEastAsia" w:hAnsi="Arial" w:cs="PNU"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211AB1">
                              <w:rPr>
                                <w:rFonts w:ascii="Arial" w:eastAsiaTheme="minorEastAsia" w:hAnsi="Arial" w:cs="PNU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>استنتاج نقاط</w:t>
                            </w:r>
                            <w:r w:rsidR="00007540" w:rsidRPr="00211AB1">
                              <w:rPr>
                                <w:rFonts w:ascii="Arial" w:eastAsiaTheme="minorEastAsia" w:hAnsi="Arial" w:cs="PNU" w:hint="cs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 xml:space="preserve"> الضعف </w:t>
                            </w:r>
                            <w:r w:rsidRPr="00211AB1">
                              <w:rPr>
                                <w:rFonts w:ascii="Arial" w:eastAsiaTheme="minorEastAsia" w:hAnsi="Arial" w:cs="PNU" w:hint="cs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>وتحسينها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6" o:spid="_x0000_s1027" type="#_x0000_t202" style="position:absolute;margin-left:364.6pt;margin-top:5.65pt;width:84.2pt;height:3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" fillcolor="window" strokecolor="#106e6e" strokeweight="1pt">
                <v:textbox>
                  <w:txbxContent>
                    <w:p w:rsidR="00F8082F" w:rsidRPr="00211AB1" w:rsidRDefault="00F8082F" w:rsidP="00B27498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Theme="minorEastAsia" w:hAnsi="Arial" w:cs="PNU"/>
                          <w:color w:val="000000"/>
                          <w:sz w:val="10"/>
                          <w:szCs w:val="10"/>
                        </w:rPr>
                      </w:pPr>
                      <w:r w:rsidRPr="00211AB1">
                        <w:rPr>
                          <w:rFonts w:ascii="Arial" w:eastAsiaTheme="minorEastAsia" w:hAnsi="Arial" w:cs="PNU"/>
                          <w:color w:val="000000"/>
                          <w:sz w:val="14"/>
                          <w:szCs w:val="14"/>
                          <w:rtl/>
                        </w:rPr>
                        <w:t>استنتاج نقاط</w:t>
                      </w:r>
                      <w:r w:rsidR="00007540" w:rsidRPr="00211AB1">
                        <w:rPr>
                          <w:rFonts w:ascii="Arial" w:eastAsiaTheme="minorEastAsia" w:hAnsi="Arial" w:cs="PNU" w:hint="cs"/>
                          <w:color w:val="000000"/>
                          <w:sz w:val="14"/>
                          <w:szCs w:val="14"/>
                          <w:rtl/>
                        </w:rPr>
                        <w:t xml:space="preserve"> الضعف </w:t>
                      </w:r>
                      <w:r w:rsidRPr="00211AB1">
                        <w:rPr>
                          <w:rFonts w:ascii="Arial" w:eastAsiaTheme="minorEastAsia" w:hAnsi="Arial" w:cs="PNU" w:hint="cs"/>
                          <w:color w:val="000000"/>
                          <w:sz w:val="14"/>
                          <w:szCs w:val="14"/>
                          <w:rtl/>
                        </w:rPr>
                        <w:t>وتحسينها</w:t>
                      </w:r>
                    </w:p>
                  </w:txbxContent>
                </v:textbox>
              </v:shape>
            </w:pict>
          </mc:Fallback>
        </mc:AlternateContent>
      </w:r>
      <w:r w:rsidR="00C66E96" w:rsidRPr="00F8082F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89062" wp14:editId="0FF7D15A">
                <wp:simplePos x="0" y="0"/>
                <wp:positionH relativeFrom="column">
                  <wp:posOffset>5952581</wp:posOffset>
                </wp:positionH>
                <wp:positionV relativeFrom="paragraph">
                  <wp:posOffset>54610</wp:posOffset>
                </wp:positionV>
                <wp:extent cx="2634343" cy="463731"/>
                <wp:effectExtent l="38100" t="38100" r="52070" b="50800"/>
                <wp:wrapNone/>
                <wp:docPr id="15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4343" cy="4637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106E6E"/>
                          </a:solidFill>
                          <a:prstDash val="solid"/>
                        </a:ln>
                        <a:effectLst>
                          <a:glow rad="25400">
                            <a:srgbClr val="106E6E">
                              <a:alpha val="43000"/>
                            </a:srgbClr>
                          </a:glow>
                        </a:effectLst>
                      </wps:spPr>
                      <wps:txbx>
                        <w:txbxContent>
                          <w:p w:rsidR="00F8082F" w:rsidRPr="0071012A" w:rsidRDefault="00F8082F" w:rsidP="00B27498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Theme="minorEastAsia" w:hAnsi="Arial" w:cs="PNU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71012A">
                              <w:rPr>
                                <w:rFonts w:ascii="Arial" w:eastAsiaTheme="minorEastAsia" w:hAnsi="Arial" w:cs="PNU" w:hint="cs"/>
                                <w:color w:val="000000"/>
                                <w:sz w:val="12"/>
                                <w:szCs w:val="12"/>
                                <w:rtl/>
                              </w:rPr>
                              <w:t>ترتيب المتوسطات من الأقل إلى الأعلى</w:t>
                            </w:r>
                            <w:r w:rsidR="000E5F3A" w:rsidRPr="0071012A">
                              <w:rPr>
                                <w:rFonts w:ascii="Arial" w:eastAsiaTheme="minorEastAsia" w:hAnsi="Arial" w:cs="PNU" w:hint="cs"/>
                                <w:color w:val="000000"/>
                                <w:sz w:val="12"/>
                                <w:szCs w:val="12"/>
                                <w:rtl/>
                              </w:rPr>
                              <w:t xml:space="preserve"> بعد ذلك يمكن الاكتفاء بخمسة نقاط ضعف لوضع أولويات التحسين على أن تكون من الأقل إلى الأعلى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5" o:spid="_x0000_s1028" type="#_x0000_t202" style="position:absolute;margin-left:468.7pt;margin-top:4.3pt;width:207.45pt;height: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" fillcolor="window" strokecolor="#106e6e" strokeweight="1pt">
                <v:textbox>
                  <w:txbxContent>
                    <w:p w:rsidR="00F8082F" w:rsidRPr="0071012A" w:rsidRDefault="00F8082F" w:rsidP="00B27498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Theme="minorEastAsia" w:hAnsi="Arial" w:cs="PNU"/>
                          <w:color w:val="000000"/>
                          <w:sz w:val="12"/>
                          <w:szCs w:val="12"/>
                        </w:rPr>
                      </w:pPr>
                      <w:r w:rsidRPr="0071012A">
                        <w:rPr>
                          <w:rFonts w:ascii="Arial" w:eastAsiaTheme="minorEastAsia" w:hAnsi="Arial" w:cs="PNU" w:hint="cs"/>
                          <w:color w:val="000000"/>
                          <w:sz w:val="12"/>
                          <w:szCs w:val="12"/>
                          <w:rtl/>
                        </w:rPr>
                        <w:t>ترتيب المتوسطات من الأقل إلى الأعلى</w:t>
                      </w:r>
                      <w:r w:rsidR="000E5F3A" w:rsidRPr="0071012A">
                        <w:rPr>
                          <w:rFonts w:ascii="Arial" w:eastAsiaTheme="minorEastAsia" w:hAnsi="Arial" w:cs="PNU" w:hint="cs"/>
                          <w:color w:val="000000"/>
                          <w:sz w:val="12"/>
                          <w:szCs w:val="12"/>
                          <w:rtl/>
                        </w:rPr>
                        <w:t xml:space="preserve"> بعد ذلك يمكن الاكتفاء بخمسة نقاط ضعف لوضع أولويات التحسين على أن تكون من الأقل إلى الأعلى</w:t>
                      </w:r>
                    </w:p>
                  </w:txbxContent>
                </v:textbox>
              </v:shape>
            </w:pict>
          </mc:Fallback>
        </mc:AlternateContent>
      </w:r>
    </w:p>
    <w:p w:rsidR="00F8082F" w:rsidRPr="00F8082F" w:rsidRDefault="00B15D1D" w:rsidP="00F8082F">
      <w:pPr>
        <w:rPr>
          <w:sz w:val="28"/>
          <w:szCs w:val="28"/>
        </w:rPr>
      </w:pPr>
      <w:r w:rsidRPr="00F8082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FF62EE" wp14:editId="3D83086C">
                <wp:simplePos x="0" y="0"/>
                <wp:positionH relativeFrom="column">
                  <wp:posOffset>6567170</wp:posOffset>
                </wp:positionH>
                <wp:positionV relativeFrom="paragraph">
                  <wp:posOffset>182245</wp:posOffset>
                </wp:positionV>
                <wp:extent cx="165100" cy="187960"/>
                <wp:effectExtent l="19050" t="19050" r="44450" b="21590"/>
                <wp:wrapNone/>
                <wp:docPr id="8" name="سهم لأعلى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87960"/>
                        </a:xfrm>
                        <a:prstGeom prst="up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265C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سهم لأعلى 8" o:spid="_x0000_s1026" type="#_x0000_t68" style="position:absolute;left:0;text-align:left;margin-left:517.1pt;margin-top:14.35pt;width:13pt;height:14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" adj="9486" fillcolor="window" strokecolor="#265c59" strokeweight="1pt"/>
            </w:pict>
          </mc:Fallback>
        </mc:AlternateContent>
      </w:r>
      <w:r w:rsidRPr="00F8082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1F5583" wp14:editId="05203086">
                <wp:simplePos x="0" y="0"/>
                <wp:positionH relativeFrom="column">
                  <wp:posOffset>5103495</wp:posOffset>
                </wp:positionH>
                <wp:positionV relativeFrom="paragraph">
                  <wp:posOffset>157480</wp:posOffset>
                </wp:positionV>
                <wp:extent cx="165100" cy="187960"/>
                <wp:effectExtent l="19050" t="19050" r="44450" b="21590"/>
                <wp:wrapNone/>
                <wp:docPr id="10" name="سهم لأعلى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87960"/>
                        </a:xfrm>
                        <a:prstGeom prst="up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265C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 لأعلى 10" o:spid="_x0000_s1026" type="#_x0000_t68" style="position:absolute;left:0;text-align:left;margin-left:401.85pt;margin-top:12.4pt;width:13pt;height:14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" adj="9486" fillcolor="window" strokecolor="#265c59" strokeweight="1pt"/>
            </w:pict>
          </mc:Fallback>
        </mc:AlternateContent>
      </w:r>
      <w:r w:rsidRPr="00F8082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F2456B" wp14:editId="6F5DF14F">
                <wp:simplePos x="0" y="0"/>
                <wp:positionH relativeFrom="column">
                  <wp:posOffset>2821940</wp:posOffset>
                </wp:positionH>
                <wp:positionV relativeFrom="paragraph">
                  <wp:posOffset>154940</wp:posOffset>
                </wp:positionV>
                <wp:extent cx="165100" cy="187960"/>
                <wp:effectExtent l="19050" t="19050" r="44450" b="21590"/>
                <wp:wrapNone/>
                <wp:docPr id="14" name="سهم لأعلى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87960"/>
                        </a:xfrm>
                        <a:prstGeom prst="up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265C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 لأعلى 14" o:spid="_x0000_s1026" type="#_x0000_t68" style="position:absolute;left:0;text-align:left;margin-left:222.2pt;margin-top:12.2pt;width:13pt;height:14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" adj="9486" fillcolor="window" strokecolor="#265c59" strokeweight="1pt"/>
            </w:pict>
          </mc:Fallback>
        </mc:AlternateContent>
      </w:r>
    </w:p>
    <w:tbl>
      <w:tblPr>
        <w:tblStyle w:val="1"/>
        <w:tblW w:w="15341" w:type="dxa"/>
        <w:jc w:val="center"/>
        <w:tblInd w:w="-1118" w:type="dxa"/>
        <w:tblBorders>
          <w:top w:val="single" w:sz="4" w:space="0" w:color="265C59"/>
          <w:left w:val="single" w:sz="4" w:space="0" w:color="265C59"/>
          <w:bottom w:val="single" w:sz="4" w:space="0" w:color="265C59"/>
          <w:right w:val="single" w:sz="4" w:space="0" w:color="265C59"/>
          <w:insideH w:val="single" w:sz="4" w:space="0" w:color="265C59"/>
          <w:insideV w:val="single" w:sz="4" w:space="0" w:color="265C59"/>
        </w:tblBorders>
        <w:tblLook w:val="04A0" w:firstRow="1" w:lastRow="0" w:firstColumn="1" w:lastColumn="0" w:noHBand="0" w:noVBand="1"/>
      </w:tblPr>
      <w:tblGrid>
        <w:gridCol w:w="2184"/>
        <w:gridCol w:w="850"/>
        <w:gridCol w:w="851"/>
        <w:gridCol w:w="3685"/>
        <w:gridCol w:w="3773"/>
        <w:gridCol w:w="755"/>
        <w:gridCol w:w="2930"/>
        <w:gridCol w:w="313"/>
      </w:tblGrid>
      <w:tr w:rsidR="004A7AFD" w:rsidRPr="00F8082F" w:rsidTr="00F82934">
        <w:trPr>
          <w:jc w:val="center"/>
        </w:trPr>
        <w:tc>
          <w:tcPr>
            <w:tcW w:w="2184" w:type="dxa"/>
            <w:shd w:val="clear" w:color="auto" w:fill="106E6E"/>
          </w:tcPr>
          <w:p w:rsidR="004A7AFD" w:rsidRPr="00FE74FA" w:rsidRDefault="004A7AFD" w:rsidP="002261E9">
            <w:pPr>
              <w:bidi/>
              <w:jc w:val="center"/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</w:pPr>
            <w:r w:rsidRPr="00FE74FA"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  <w:t>الجهة المسؤولة</w:t>
            </w:r>
          </w:p>
        </w:tc>
        <w:tc>
          <w:tcPr>
            <w:tcW w:w="1701" w:type="dxa"/>
            <w:gridSpan w:val="2"/>
            <w:shd w:val="clear" w:color="auto" w:fill="106E6E"/>
          </w:tcPr>
          <w:p w:rsidR="004A7AFD" w:rsidRPr="00FE74FA" w:rsidRDefault="004A7AFD" w:rsidP="00FE74FA">
            <w:pPr>
              <w:bidi/>
              <w:jc w:val="center"/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</w:pPr>
            <w:r w:rsidRPr="00FE74FA"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  <w:t>الإطار الزمني</w:t>
            </w:r>
          </w:p>
        </w:tc>
        <w:tc>
          <w:tcPr>
            <w:tcW w:w="3685" w:type="dxa"/>
            <w:vMerge w:val="restart"/>
            <w:shd w:val="clear" w:color="auto" w:fill="106E6E"/>
          </w:tcPr>
          <w:p w:rsidR="004A7AFD" w:rsidRPr="00FE74FA" w:rsidRDefault="004A7AFD" w:rsidP="00FE74FA">
            <w:pPr>
              <w:bidi/>
              <w:jc w:val="center"/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</w:pPr>
            <w:r w:rsidRPr="00FE74FA"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  <w:t>الإجراءات</w:t>
            </w:r>
          </w:p>
        </w:tc>
        <w:tc>
          <w:tcPr>
            <w:tcW w:w="3773" w:type="dxa"/>
            <w:vMerge w:val="restart"/>
            <w:shd w:val="clear" w:color="auto" w:fill="106E6E"/>
          </w:tcPr>
          <w:p w:rsidR="004A7AFD" w:rsidRPr="00FE74FA" w:rsidRDefault="004A7AFD" w:rsidP="00FE74FA">
            <w:pPr>
              <w:bidi/>
              <w:jc w:val="center"/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</w:pPr>
            <w:r w:rsidRPr="00FE74FA"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  <w:t>أولويات التحسين</w:t>
            </w:r>
          </w:p>
        </w:tc>
        <w:tc>
          <w:tcPr>
            <w:tcW w:w="755" w:type="dxa"/>
            <w:vMerge w:val="restart"/>
            <w:shd w:val="clear" w:color="auto" w:fill="106E6E"/>
          </w:tcPr>
          <w:p w:rsidR="004A7AFD" w:rsidRPr="00FE74FA" w:rsidRDefault="004A7AFD" w:rsidP="00FE74FA">
            <w:pPr>
              <w:bidi/>
              <w:jc w:val="center"/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</w:pPr>
            <w:r w:rsidRPr="00FE74FA">
              <w:rPr>
                <w:rFonts w:ascii="Arial" w:hAnsi="Arial" w:cs="PNU" w:hint="cs"/>
                <w:b/>
                <w:bCs/>
                <w:color w:val="FFFFFF" w:themeColor="background1"/>
                <w:sz w:val="14"/>
                <w:szCs w:val="14"/>
                <w:rtl/>
              </w:rPr>
              <w:t>المتوسط الحسابي</w:t>
            </w:r>
          </w:p>
        </w:tc>
        <w:tc>
          <w:tcPr>
            <w:tcW w:w="2930" w:type="dxa"/>
            <w:vMerge w:val="restart"/>
            <w:shd w:val="clear" w:color="auto" w:fill="106E6E"/>
          </w:tcPr>
          <w:p w:rsidR="004A7AFD" w:rsidRPr="00FE74FA" w:rsidRDefault="004A7AFD" w:rsidP="00FE74FA">
            <w:pPr>
              <w:bidi/>
              <w:jc w:val="center"/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</w:pPr>
            <w:r w:rsidRPr="00FE74FA"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  <w:t>بنود الاستبانات</w:t>
            </w:r>
          </w:p>
        </w:tc>
        <w:tc>
          <w:tcPr>
            <w:tcW w:w="313" w:type="dxa"/>
            <w:vMerge w:val="restart"/>
            <w:shd w:val="clear" w:color="auto" w:fill="106E6E"/>
          </w:tcPr>
          <w:p w:rsidR="004A7AFD" w:rsidRPr="00FE74FA" w:rsidRDefault="004A7AFD" w:rsidP="00FE74FA">
            <w:pPr>
              <w:bidi/>
              <w:jc w:val="center"/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</w:pPr>
            <w:r w:rsidRPr="00FE74FA"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  <w:t>م</w:t>
            </w:r>
          </w:p>
        </w:tc>
      </w:tr>
      <w:tr w:rsidR="004A7AFD" w:rsidRPr="00F8082F" w:rsidTr="00F82934">
        <w:trPr>
          <w:jc w:val="center"/>
        </w:trPr>
        <w:tc>
          <w:tcPr>
            <w:tcW w:w="2184" w:type="dxa"/>
            <w:shd w:val="clear" w:color="auto" w:fill="106E6E"/>
          </w:tcPr>
          <w:p w:rsidR="004A7AFD" w:rsidRPr="00FE74FA" w:rsidRDefault="004A7AFD" w:rsidP="002261E9">
            <w:pPr>
              <w:bidi/>
              <w:jc w:val="center"/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</w:pPr>
          </w:p>
        </w:tc>
        <w:tc>
          <w:tcPr>
            <w:tcW w:w="850" w:type="dxa"/>
            <w:shd w:val="clear" w:color="auto" w:fill="106E6E"/>
          </w:tcPr>
          <w:p w:rsidR="004A7AFD" w:rsidRPr="00FE74FA" w:rsidRDefault="004A7AFD" w:rsidP="00FE74FA">
            <w:pPr>
              <w:bidi/>
              <w:jc w:val="center"/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</w:pPr>
            <w:r w:rsidRPr="00FE74FA"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  <w:t>نهاية</w:t>
            </w:r>
          </w:p>
        </w:tc>
        <w:tc>
          <w:tcPr>
            <w:tcW w:w="851" w:type="dxa"/>
            <w:shd w:val="clear" w:color="auto" w:fill="106E6E"/>
          </w:tcPr>
          <w:p w:rsidR="004A7AFD" w:rsidRPr="00FE74FA" w:rsidRDefault="004A7AFD" w:rsidP="00FE74FA">
            <w:pPr>
              <w:bidi/>
              <w:jc w:val="center"/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</w:pPr>
            <w:r w:rsidRPr="00FE74FA"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  <w:t>بداية</w:t>
            </w:r>
          </w:p>
        </w:tc>
        <w:tc>
          <w:tcPr>
            <w:tcW w:w="3685" w:type="dxa"/>
            <w:vMerge/>
            <w:shd w:val="clear" w:color="auto" w:fill="106E6E"/>
          </w:tcPr>
          <w:p w:rsidR="004A7AFD" w:rsidRPr="00FE74FA" w:rsidRDefault="004A7AFD" w:rsidP="00FE74FA">
            <w:pPr>
              <w:bidi/>
              <w:jc w:val="center"/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</w:pPr>
          </w:p>
        </w:tc>
        <w:tc>
          <w:tcPr>
            <w:tcW w:w="3773" w:type="dxa"/>
            <w:vMerge/>
            <w:shd w:val="clear" w:color="auto" w:fill="106E6E"/>
          </w:tcPr>
          <w:p w:rsidR="004A7AFD" w:rsidRPr="00FE74FA" w:rsidRDefault="004A7AFD" w:rsidP="00FE74FA">
            <w:pPr>
              <w:bidi/>
              <w:jc w:val="center"/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</w:pPr>
          </w:p>
        </w:tc>
        <w:tc>
          <w:tcPr>
            <w:tcW w:w="755" w:type="dxa"/>
            <w:vMerge/>
            <w:shd w:val="clear" w:color="auto" w:fill="106E6E"/>
          </w:tcPr>
          <w:p w:rsidR="004A7AFD" w:rsidRPr="00FE74FA" w:rsidRDefault="004A7AFD" w:rsidP="00FE74FA">
            <w:pPr>
              <w:bidi/>
              <w:jc w:val="center"/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930" w:type="dxa"/>
            <w:vMerge/>
            <w:shd w:val="clear" w:color="auto" w:fill="106E6E"/>
          </w:tcPr>
          <w:p w:rsidR="004A7AFD" w:rsidRPr="00FE74FA" w:rsidRDefault="004A7AFD" w:rsidP="00FE74FA">
            <w:pPr>
              <w:bidi/>
              <w:jc w:val="center"/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13" w:type="dxa"/>
            <w:vMerge/>
            <w:shd w:val="clear" w:color="auto" w:fill="106E6E"/>
          </w:tcPr>
          <w:p w:rsidR="004A7AFD" w:rsidRPr="00FE74FA" w:rsidRDefault="004A7AFD" w:rsidP="00FE74FA">
            <w:pPr>
              <w:bidi/>
              <w:jc w:val="center"/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</w:pPr>
          </w:p>
        </w:tc>
      </w:tr>
      <w:tr w:rsidR="004A7AFD" w:rsidRPr="00451FA1" w:rsidTr="00F82934">
        <w:trPr>
          <w:jc w:val="center"/>
        </w:trPr>
        <w:tc>
          <w:tcPr>
            <w:tcW w:w="2184" w:type="dxa"/>
            <w:shd w:val="clear" w:color="auto" w:fill="FFFFFF" w:themeFill="background1"/>
          </w:tcPr>
          <w:p w:rsidR="004A7AFD" w:rsidRPr="0071012A" w:rsidRDefault="004A7AFD" w:rsidP="002261E9">
            <w:pPr>
              <w:bidi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A7AFD" w:rsidRPr="0071012A" w:rsidRDefault="004A7AFD" w:rsidP="002261E9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A7AFD" w:rsidRPr="0071012A" w:rsidRDefault="004A7AFD" w:rsidP="002261E9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4A7AFD" w:rsidRPr="008F0135" w:rsidRDefault="004A7AFD" w:rsidP="002261E9">
            <w:pPr>
              <w:bidi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3773" w:type="dxa"/>
            <w:shd w:val="clear" w:color="auto" w:fill="FFFFFF" w:themeFill="background1"/>
          </w:tcPr>
          <w:p w:rsidR="004A7AFD" w:rsidRPr="0080340E" w:rsidRDefault="004A7AFD" w:rsidP="0080340E">
            <w:pPr>
              <w:bidi/>
              <w:jc w:val="center"/>
              <w:rPr>
                <w:rFonts w:ascii="Arial" w:hAnsi="Arial" w:cs="PNU"/>
                <w:sz w:val="13"/>
                <w:szCs w:val="13"/>
                <w:rtl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4A7AFD" w:rsidRPr="0071012A" w:rsidRDefault="004A7AFD" w:rsidP="0007008A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</w:rPr>
            </w:pPr>
          </w:p>
        </w:tc>
        <w:tc>
          <w:tcPr>
            <w:tcW w:w="2930" w:type="dxa"/>
            <w:shd w:val="clear" w:color="auto" w:fill="FFFFFF" w:themeFill="background1"/>
            <w:vAlign w:val="center"/>
          </w:tcPr>
          <w:p w:rsidR="004A7AFD" w:rsidRPr="0071012A" w:rsidRDefault="004A7AFD" w:rsidP="00BE61BB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4A7AFD" w:rsidRPr="0071012A" w:rsidRDefault="004A7AFD" w:rsidP="0007008A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  <w:r w:rsidRPr="0071012A">
              <w:rPr>
                <w:rFonts w:ascii="Arial" w:hAnsi="Arial" w:cs="PNU" w:hint="cs"/>
                <w:color w:val="000000"/>
                <w:sz w:val="13"/>
                <w:szCs w:val="13"/>
                <w:rtl/>
              </w:rPr>
              <w:t>1</w:t>
            </w:r>
          </w:p>
        </w:tc>
      </w:tr>
      <w:tr w:rsidR="004A7AFD" w:rsidRPr="00451FA1" w:rsidTr="00F82934">
        <w:trPr>
          <w:jc w:val="center"/>
        </w:trPr>
        <w:tc>
          <w:tcPr>
            <w:tcW w:w="2184" w:type="dxa"/>
            <w:shd w:val="clear" w:color="auto" w:fill="FFFFFF" w:themeFill="background1"/>
          </w:tcPr>
          <w:p w:rsidR="004A7AFD" w:rsidRPr="0071012A" w:rsidRDefault="004A7AFD" w:rsidP="002261E9">
            <w:pPr>
              <w:bidi/>
              <w:jc w:val="both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A7AFD" w:rsidRPr="0071012A" w:rsidRDefault="004A7AFD" w:rsidP="0007008A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A7AFD" w:rsidRPr="0071012A" w:rsidRDefault="004A7AFD" w:rsidP="0007008A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4A7AFD" w:rsidRPr="0071012A" w:rsidRDefault="004A7AFD" w:rsidP="00D2435F">
            <w:pPr>
              <w:bidi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3773" w:type="dxa"/>
            <w:shd w:val="clear" w:color="auto" w:fill="FFFFFF" w:themeFill="background1"/>
          </w:tcPr>
          <w:p w:rsidR="004A7AFD" w:rsidRPr="0071012A" w:rsidRDefault="004A7AFD" w:rsidP="0080340E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4A7AFD" w:rsidRPr="0071012A" w:rsidRDefault="004A7AFD" w:rsidP="0007008A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</w:rPr>
            </w:pPr>
          </w:p>
        </w:tc>
        <w:tc>
          <w:tcPr>
            <w:tcW w:w="2930" w:type="dxa"/>
            <w:shd w:val="clear" w:color="auto" w:fill="FFFFFF" w:themeFill="background1"/>
            <w:vAlign w:val="center"/>
          </w:tcPr>
          <w:p w:rsidR="004A7AFD" w:rsidRPr="0071012A" w:rsidRDefault="004A7AFD" w:rsidP="00645EAF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4A7AFD" w:rsidRPr="0071012A" w:rsidRDefault="004A7AFD" w:rsidP="0007008A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  <w:r w:rsidRPr="0071012A">
              <w:rPr>
                <w:rFonts w:ascii="Arial" w:hAnsi="Arial" w:cs="PNU" w:hint="cs"/>
                <w:color w:val="000000"/>
                <w:sz w:val="13"/>
                <w:szCs w:val="13"/>
                <w:rtl/>
              </w:rPr>
              <w:t>2</w:t>
            </w:r>
          </w:p>
        </w:tc>
      </w:tr>
      <w:tr w:rsidR="004A7AFD" w:rsidRPr="00451FA1" w:rsidTr="00F82934">
        <w:trPr>
          <w:jc w:val="center"/>
        </w:trPr>
        <w:tc>
          <w:tcPr>
            <w:tcW w:w="2184" w:type="dxa"/>
            <w:shd w:val="clear" w:color="auto" w:fill="FFFFFF" w:themeFill="background1"/>
          </w:tcPr>
          <w:p w:rsidR="004A7AFD" w:rsidRPr="0071012A" w:rsidRDefault="004A7AFD" w:rsidP="002261E9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A7AFD" w:rsidRPr="0071012A" w:rsidRDefault="004A7AFD" w:rsidP="00DF4D0D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A7AFD" w:rsidRPr="0071012A" w:rsidRDefault="004A7AFD" w:rsidP="00DF4D0D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4A7AFD" w:rsidRPr="0071012A" w:rsidRDefault="004A7AFD" w:rsidP="008F0135">
            <w:pPr>
              <w:bidi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3773" w:type="dxa"/>
            <w:shd w:val="clear" w:color="auto" w:fill="FFFFFF" w:themeFill="background1"/>
          </w:tcPr>
          <w:p w:rsidR="004A7AFD" w:rsidRPr="0071012A" w:rsidRDefault="004A7AFD" w:rsidP="0080340E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4A7AFD" w:rsidRPr="0071012A" w:rsidRDefault="004A7AFD" w:rsidP="0007008A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</w:rPr>
            </w:pPr>
          </w:p>
        </w:tc>
        <w:tc>
          <w:tcPr>
            <w:tcW w:w="2930" w:type="dxa"/>
            <w:shd w:val="clear" w:color="auto" w:fill="FFFFFF" w:themeFill="background1"/>
            <w:vAlign w:val="center"/>
          </w:tcPr>
          <w:p w:rsidR="004A7AFD" w:rsidRPr="0071012A" w:rsidRDefault="004A7AFD" w:rsidP="00645EAF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4A7AFD" w:rsidRPr="0071012A" w:rsidRDefault="004A7AFD" w:rsidP="0007008A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  <w:r w:rsidRPr="0071012A">
              <w:rPr>
                <w:rFonts w:ascii="Arial" w:hAnsi="Arial" w:cs="PNU" w:hint="cs"/>
                <w:color w:val="000000"/>
                <w:sz w:val="13"/>
                <w:szCs w:val="13"/>
                <w:rtl/>
              </w:rPr>
              <w:t>3</w:t>
            </w:r>
          </w:p>
        </w:tc>
      </w:tr>
      <w:tr w:rsidR="004A7AFD" w:rsidRPr="00451FA1" w:rsidTr="00F82934">
        <w:trPr>
          <w:jc w:val="center"/>
        </w:trPr>
        <w:tc>
          <w:tcPr>
            <w:tcW w:w="2184" w:type="dxa"/>
            <w:shd w:val="clear" w:color="auto" w:fill="FFFFFF" w:themeFill="background1"/>
          </w:tcPr>
          <w:p w:rsidR="004A7AFD" w:rsidRPr="00F82934" w:rsidRDefault="004A7AFD" w:rsidP="002261E9">
            <w:pPr>
              <w:bidi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A7AFD" w:rsidRPr="0071012A" w:rsidRDefault="004A7AFD" w:rsidP="00DF4D0D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A7AFD" w:rsidRPr="0071012A" w:rsidRDefault="004A7AFD" w:rsidP="00DF4D0D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4A7AFD" w:rsidRPr="008F0135" w:rsidRDefault="004A7AFD" w:rsidP="000F1BCE">
            <w:pPr>
              <w:bidi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3773" w:type="dxa"/>
            <w:shd w:val="clear" w:color="auto" w:fill="FFFFFF" w:themeFill="background1"/>
          </w:tcPr>
          <w:p w:rsidR="004A7AFD" w:rsidRPr="0071012A" w:rsidRDefault="004A7AFD" w:rsidP="0080340E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4A7AFD" w:rsidRPr="0071012A" w:rsidRDefault="004A7AFD" w:rsidP="0007008A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2930" w:type="dxa"/>
            <w:shd w:val="clear" w:color="auto" w:fill="FFFFFF" w:themeFill="background1"/>
            <w:vAlign w:val="center"/>
          </w:tcPr>
          <w:p w:rsidR="004A7AFD" w:rsidRPr="0071012A" w:rsidRDefault="004A7AFD" w:rsidP="00645EAF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4A7AFD" w:rsidRPr="0071012A" w:rsidRDefault="004A7AFD" w:rsidP="0007008A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  <w:r w:rsidRPr="0071012A">
              <w:rPr>
                <w:rFonts w:ascii="Arial" w:hAnsi="Arial" w:cs="PNU" w:hint="cs"/>
                <w:color w:val="000000"/>
                <w:sz w:val="13"/>
                <w:szCs w:val="13"/>
                <w:rtl/>
              </w:rPr>
              <w:t>4</w:t>
            </w:r>
          </w:p>
        </w:tc>
      </w:tr>
      <w:tr w:rsidR="004A7AFD" w:rsidRPr="00451FA1" w:rsidTr="00F82934">
        <w:trPr>
          <w:jc w:val="center"/>
        </w:trPr>
        <w:tc>
          <w:tcPr>
            <w:tcW w:w="2184" w:type="dxa"/>
            <w:shd w:val="clear" w:color="auto" w:fill="FFFFFF" w:themeFill="background1"/>
          </w:tcPr>
          <w:p w:rsidR="004A7AFD" w:rsidRPr="0071012A" w:rsidRDefault="004A7AFD" w:rsidP="002261E9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A7AFD" w:rsidRPr="0071012A" w:rsidRDefault="004A7AFD" w:rsidP="004F3317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A7AFD" w:rsidRPr="0071012A" w:rsidRDefault="004A7AFD" w:rsidP="004F3317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4A7AFD" w:rsidRPr="0071012A" w:rsidRDefault="004A7AFD" w:rsidP="008F0135">
            <w:pPr>
              <w:bidi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3773" w:type="dxa"/>
            <w:shd w:val="clear" w:color="auto" w:fill="FFFFFF" w:themeFill="background1"/>
          </w:tcPr>
          <w:p w:rsidR="004A7AFD" w:rsidRPr="0071012A" w:rsidRDefault="004A7AFD" w:rsidP="0080340E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4A7AFD" w:rsidRPr="0071012A" w:rsidRDefault="004A7AFD" w:rsidP="0007008A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</w:rPr>
            </w:pPr>
          </w:p>
        </w:tc>
        <w:tc>
          <w:tcPr>
            <w:tcW w:w="2930" w:type="dxa"/>
            <w:shd w:val="clear" w:color="auto" w:fill="FFFFFF" w:themeFill="background1"/>
            <w:vAlign w:val="center"/>
          </w:tcPr>
          <w:p w:rsidR="004A7AFD" w:rsidRPr="0071012A" w:rsidRDefault="004A7AFD" w:rsidP="00645EAF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4A7AFD" w:rsidRPr="0071012A" w:rsidRDefault="004A7AFD" w:rsidP="003902F9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  <w:r w:rsidRPr="0071012A">
              <w:rPr>
                <w:rFonts w:ascii="Arial" w:hAnsi="Arial" w:cs="PNU" w:hint="cs"/>
                <w:color w:val="000000"/>
                <w:sz w:val="13"/>
                <w:szCs w:val="13"/>
                <w:rtl/>
              </w:rPr>
              <w:t>5</w:t>
            </w:r>
          </w:p>
        </w:tc>
      </w:tr>
      <w:tr w:rsidR="00B15D1D" w:rsidRPr="00451FA1" w:rsidTr="00F82934">
        <w:trPr>
          <w:jc w:val="center"/>
        </w:trPr>
        <w:tc>
          <w:tcPr>
            <w:tcW w:w="2184" w:type="dxa"/>
            <w:shd w:val="clear" w:color="auto" w:fill="FFFFFF" w:themeFill="background1"/>
          </w:tcPr>
          <w:p w:rsidR="00B15D1D" w:rsidRPr="0071012A" w:rsidRDefault="00B15D1D" w:rsidP="002261E9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15D1D" w:rsidRPr="0071012A" w:rsidRDefault="00B15D1D" w:rsidP="004F3317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15D1D" w:rsidRPr="0071012A" w:rsidRDefault="00B15D1D" w:rsidP="004F3317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B15D1D" w:rsidRPr="0071012A" w:rsidRDefault="00B15D1D" w:rsidP="008F0135">
            <w:pPr>
              <w:bidi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3773" w:type="dxa"/>
            <w:shd w:val="clear" w:color="auto" w:fill="FFFFFF" w:themeFill="background1"/>
          </w:tcPr>
          <w:p w:rsidR="00B15D1D" w:rsidRPr="0071012A" w:rsidRDefault="00B15D1D" w:rsidP="0080340E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B15D1D" w:rsidRPr="0071012A" w:rsidRDefault="00B15D1D" w:rsidP="0007008A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</w:rPr>
            </w:pPr>
          </w:p>
        </w:tc>
        <w:tc>
          <w:tcPr>
            <w:tcW w:w="2930" w:type="dxa"/>
            <w:shd w:val="clear" w:color="auto" w:fill="FFFFFF" w:themeFill="background1"/>
            <w:vAlign w:val="center"/>
          </w:tcPr>
          <w:p w:rsidR="00B15D1D" w:rsidRPr="0071012A" w:rsidRDefault="00B15D1D" w:rsidP="00645EAF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B15D1D" w:rsidRPr="0071012A" w:rsidRDefault="00B15D1D" w:rsidP="003902F9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</w:tr>
      <w:tr w:rsidR="00B15D1D" w:rsidRPr="00451FA1" w:rsidTr="00F82934">
        <w:trPr>
          <w:jc w:val="center"/>
        </w:trPr>
        <w:tc>
          <w:tcPr>
            <w:tcW w:w="2184" w:type="dxa"/>
            <w:shd w:val="clear" w:color="auto" w:fill="FFFFFF" w:themeFill="background1"/>
          </w:tcPr>
          <w:p w:rsidR="00B15D1D" w:rsidRPr="0071012A" w:rsidRDefault="00B15D1D" w:rsidP="002261E9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15D1D" w:rsidRPr="0071012A" w:rsidRDefault="00B15D1D" w:rsidP="004F3317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15D1D" w:rsidRPr="0071012A" w:rsidRDefault="00B15D1D" w:rsidP="004F3317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B15D1D" w:rsidRPr="0071012A" w:rsidRDefault="00B15D1D" w:rsidP="008F0135">
            <w:pPr>
              <w:bidi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3773" w:type="dxa"/>
            <w:shd w:val="clear" w:color="auto" w:fill="FFFFFF" w:themeFill="background1"/>
          </w:tcPr>
          <w:p w:rsidR="00B15D1D" w:rsidRPr="0071012A" w:rsidRDefault="00B15D1D" w:rsidP="0080340E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B15D1D" w:rsidRPr="0071012A" w:rsidRDefault="00B15D1D" w:rsidP="0007008A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</w:rPr>
            </w:pPr>
          </w:p>
        </w:tc>
        <w:tc>
          <w:tcPr>
            <w:tcW w:w="2930" w:type="dxa"/>
            <w:shd w:val="clear" w:color="auto" w:fill="FFFFFF" w:themeFill="background1"/>
            <w:vAlign w:val="center"/>
          </w:tcPr>
          <w:p w:rsidR="00B15D1D" w:rsidRPr="0071012A" w:rsidRDefault="00B15D1D" w:rsidP="00645EAF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B15D1D" w:rsidRPr="0071012A" w:rsidRDefault="00B15D1D" w:rsidP="003902F9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</w:tr>
    </w:tbl>
    <w:p w:rsidR="00FE74FA" w:rsidRPr="00FE74FA" w:rsidRDefault="00F8082F" w:rsidP="00FE74FA">
      <w:pPr>
        <w:bidi/>
        <w:spacing w:after="0" w:line="240" w:lineRule="auto"/>
        <w:rPr>
          <w:rFonts w:ascii="Arial" w:eastAsiaTheme="minorEastAsia" w:hAnsi="Arial" w:cs="PNU"/>
          <w:color w:val="000000"/>
          <w:sz w:val="14"/>
          <w:szCs w:val="14"/>
          <w:rtl/>
        </w:rPr>
      </w:pPr>
      <w:r w:rsidRPr="0071012A">
        <w:rPr>
          <w:rFonts w:ascii="Arial" w:eastAsiaTheme="minorEastAsia" w:hAnsi="Arial" w:cs="PNU" w:hint="cs"/>
          <w:b/>
          <w:bCs/>
          <w:color w:val="000000"/>
          <w:sz w:val="16"/>
          <w:szCs w:val="16"/>
          <w:rtl/>
        </w:rPr>
        <w:t>التوصيات</w:t>
      </w:r>
      <w:r w:rsidRPr="0071012A">
        <w:rPr>
          <w:rFonts w:ascii="Arial" w:eastAsiaTheme="minorEastAsia" w:hAnsi="Arial" w:cs="PNU" w:hint="cs"/>
          <w:color w:val="000000"/>
          <w:sz w:val="16"/>
          <w:szCs w:val="16"/>
          <w:rtl/>
        </w:rPr>
        <w:t xml:space="preserve"> </w:t>
      </w:r>
      <w:r w:rsidRPr="00FE74FA">
        <w:rPr>
          <w:rFonts w:ascii="Arial" w:eastAsiaTheme="minorEastAsia" w:hAnsi="Arial" w:cs="PNU" w:hint="cs"/>
          <w:color w:val="000000"/>
          <w:sz w:val="14"/>
          <w:szCs w:val="14"/>
          <w:rtl/>
        </w:rPr>
        <w:t>:</w:t>
      </w:r>
    </w:p>
    <w:p w:rsidR="000F1BCE" w:rsidRDefault="00B15D1D" w:rsidP="00FE74FA">
      <w:pPr>
        <w:bidi/>
        <w:spacing w:after="0" w:line="240" w:lineRule="auto"/>
        <w:rPr>
          <w:rFonts w:ascii="Arial" w:eastAsiaTheme="minorEastAsia" w:hAnsi="Arial" w:cs="PNU"/>
          <w:color w:val="000000"/>
          <w:sz w:val="16"/>
          <w:szCs w:val="16"/>
          <w:rtl/>
        </w:rPr>
      </w:pPr>
      <w:r>
        <w:rPr>
          <w:rFonts w:ascii="Arial" w:eastAsiaTheme="minorEastAsia" w:hAnsi="Arial" w:cs="PNU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15D1D" w:rsidRDefault="00B15D1D" w:rsidP="00B15D1D">
      <w:pPr>
        <w:bidi/>
        <w:spacing w:after="0" w:line="240" w:lineRule="auto"/>
        <w:rPr>
          <w:rFonts w:ascii="Arial" w:eastAsiaTheme="minorEastAsia" w:hAnsi="Arial" w:cs="PNU"/>
          <w:color w:val="000000"/>
          <w:sz w:val="16"/>
          <w:szCs w:val="16"/>
          <w:rtl/>
        </w:rPr>
      </w:pPr>
    </w:p>
    <w:p w:rsidR="00B15D1D" w:rsidRDefault="00B15D1D" w:rsidP="00B15D1D">
      <w:pPr>
        <w:bidi/>
        <w:spacing w:after="0" w:line="240" w:lineRule="auto"/>
        <w:rPr>
          <w:rFonts w:ascii="Arial" w:eastAsiaTheme="minorEastAsia" w:hAnsi="Arial" w:cs="PNU"/>
          <w:color w:val="000000"/>
          <w:sz w:val="16"/>
          <w:szCs w:val="16"/>
          <w:rtl/>
        </w:rPr>
      </w:pPr>
    </w:p>
    <w:p w:rsidR="00B15D1D" w:rsidRDefault="00B15D1D" w:rsidP="00B15D1D">
      <w:pPr>
        <w:bidi/>
        <w:spacing w:after="0" w:line="240" w:lineRule="auto"/>
        <w:rPr>
          <w:rFonts w:ascii="Arial" w:eastAsiaTheme="minorEastAsia" w:hAnsi="Arial" w:cs="PNU"/>
          <w:color w:val="000000"/>
          <w:sz w:val="16"/>
          <w:szCs w:val="16"/>
          <w:rtl/>
        </w:rPr>
      </w:pPr>
    </w:p>
    <w:p w:rsidR="00B15D1D" w:rsidRPr="0071012A" w:rsidRDefault="00B15D1D" w:rsidP="00B15D1D">
      <w:pPr>
        <w:bidi/>
        <w:spacing w:after="0" w:line="240" w:lineRule="auto"/>
        <w:rPr>
          <w:rFonts w:ascii="Arial" w:eastAsiaTheme="minorEastAsia" w:hAnsi="Arial" w:cs="PNU"/>
          <w:color w:val="000000"/>
          <w:sz w:val="16"/>
          <w:szCs w:val="16"/>
        </w:rPr>
      </w:pPr>
    </w:p>
    <w:p w:rsidR="000F1BCE" w:rsidRDefault="0071012A" w:rsidP="0071012A">
      <w:pPr>
        <w:tabs>
          <w:tab w:val="left" w:pos="10029"/>
        </w:tabs>
        <w:bidi/>
        <w:rPr>
          <w:rFonts w:ascii="PNU" w:eastAsia="+mn-ea" w:cs="PNU"/>
          <w:b/>
          <w:bCs/>
          <w:kern w:val="24"/>
          <w:rtl/>
        </w:rPr>
      </w:pPr>
      <w:r w:rsidRPr="00F8082F">
        <w:rPr>
          <w:rFonts w:ascii="Sakkal Majalla" w:eastAsia="Calibri" w:hAnsi="Sakkal Majalla" w:cs="Sakkal Majalla" w:hint="cs"/>
          <w:b/>
          <w:bCs/>
          <w:noProof/>
          <w:color w:val="FF0000"/>
          <w:sz w:val="20"/>
          <w:szCs w:val="20"/>
          <w:u w:val="single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58CD56" wp14:editId="03CA4D76">
                <wp:simplePos x="0" y="0"/>
                <wp:positionH relativeFrom="column">
                  <wp:posOffset>4799965</wp:posOffset>
                </wp:positionH>
                <wp:positionV relativeFrom="paragraph">
                  <wp:posOffset>82550</wp:posOffset>
                </wp:positionV>
                <wp:extent cx="4178935" cy="794385"/>
                <wp:effectExtent l="57150" t="57150" r="69215" b="81915"/>
                <wp:wrapNone/>
                <wp:docPr id="20" name="مستطيل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935" cy="794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106E6E"/>
                          </a:solidFill>
                          <a:prstDash val="solid"/>
                        </a:ln>
                        <a:effectLst>
                          <a:glow rad="50800">
                            <a:srgbClr val="106E6E">
                              <a:alpha val="27000"/>
                            </a:srgbClr>
                          </a:glow>
                        </a:effectLst>
                      </wps:spPr>
                      <wps:txbx>
                        <w:txbxContent>
                          <w:p w:rsidR="000E5F3A" w:rsidRPr="0071012A" w:rsidRDefault="00F8082F" w:rsidP="0071012A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Theme="minorEastAsia" w:hAnsi="Arial" w:cs="PNU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1012A">
                              <w:rPr>
                                <w:rFonts w:ascii="Arial" w:eastAsiaTheme="minorEastAsia" w:hAnsi="Arial" w:cs="PNU" w:hint="cs"/>
                                <w:color w:val="FF0000"/>
                                <w:sz w:val="14"/>
                                <w:szCs w:val="14"/>
                                <w:rtl/>
                              </w:rPr>
                              <w:t>يتم تعبئة أولويات التحسين</w:t>
                            </w:r>
                            <w:r w:rsidRPr="0071012A">
                              <w:rPr>
                                <w:rFonts w:ascii="Arial" w:eastAsiaTheme="minorEastAsia" w:hAnsi="Arial" w:cs="PNU" w:hint="cs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 xml:space="preserve">: عندما يكون المتوسط الحسابي لاستجابة البند في الاستبانة </w:t>
                            </w:r>
                            <w:r w:rsidRPr="0071012A">
                              <w:rPr>
                                <w:rFonts w:ascii="Arial" w:eastAsiaTheme="minorEastAsia" w:hAnsi="Arial" w:cs="PNU" w:hint="cs"/>
                                <w:color w:val="FF0000"/>
                                <w:sz w:val="14"/>
                                <w:szCs w:val="14"/>
                                <w:highlight w:val="yellow"/>
                                <w:rtl/>
                              </w:rPr>
                              <w:t>أقل من  3.75</w:t>
                            </w:r>
                            <w:r w:rsidRPr="0071012A">
                              <w:rPr>
                                <w:rFonts w:ascii="Arial" w:eastAsiaTheme="minorEastAsia" w:hAnsi="Arial" w:cs="PNU" w:hint="cs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="00007540" w:rsidRPr="0071012A">
                              <w:rPr>
                                <w:rFonts w:ascii="Arial" w:eastAsiaTheme="minorEastAsia" w:hAnsi="Arial" w:cs="PNU" w:hint="cs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 xml:space="preserve">وفي حال تجاوزت كافة المتوسطات الحسابية للقيمة المستهدفة  3.75  تستحدث قيمة جديدة </w:t>
                            </w:r>
                            <w:r w:rsidR="000E5F3A" w:rsidRPr="0071012A">
                              <w:rPr>
                                <w:rFonts w:ascii="Arial" w:eastAsiaTheme="minorEastAsia" w:hAnsi="Arial" w:cs="PNU" w:hint="cs"/>
                                <w:color w:val="000000"/>
                                <w:sz w:val="14"/>
                                <w:szCs w:val="14"/>
                                <w:highlight w:val="yellow"/>
                                <w:rtl/>
                              </w:rPr>
                              <w:t xml:space="preserve">بزيادة </w:t>
                            </w:r>
                            <w:r w:rsidR="00007540" w:rsidRPr="0071012A">
                              <w:rPr>
                                <w:rFonts w:ascii="Arial" w:eastAsiaTheme="minorEastAsia" w:hAnsi="Arial" w:cs="PNU" w:hint="cs"/>
                                <w:color w:val="000000"/>
                                <w:sz w:val="14"/>
                                <w:szCs w:val="14"/>
                                <w:highlight w:val="yellow"/>
                                <w:rtl/>
                              </w:rPr>
                              <w:t>واحد من العشرة  0.1</w:t>
                            </w:r>
                          </w:p>
                          <w:p w:rsidR="00007540" w:rsidRPr="0071012A" w:rsidRDefault="00F8082F" w:rsidP="0071012A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Theme="minorEastAsia" w:hAnsi="Arial" w:cs="PNU"/>
                                <w:color w:val="000000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71012A">
                              <w:rPr>
                                <w:rFonts w:ascii="Arial" w:eastAsiaTheme="minorEastAsia" w:hAnsi="Arial" w:cs="PNU" w:hint="cs"/>
                                <w:color w:val="000000"/>
                                <w:sz w:val="14"/>
                                <w:szCs w:val="14"/>
                                <w:u w:val="single"/>
                                <w:rtl/>
                              </w:rPr>
                              <w:t>إذا كانت نسبة الاستجابة لجميع البنود صفر فهذا يدل على خلل في تفعيلكم للاستبانات</w:t>
                            </w:r>
                          </w:p>
                          <w:p w:rsidR="00F8082F" w:rsidRPr="0071012A" w:rsidRDefault="00F8082F" w:rsidP="0071012A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Theme="minorEastAsia" w:hAnsi="Arial" w:cs="PNU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1012A">
                              <w:rPr>
                                <w:rFonts w:ascii="Arial" w:eastAsiaTheme="minorEastAsia" w:hAnsi="Arial" w:cs="PNU" w:hint="cs"/>
                                <w:color w:val="FF0000"/>
                                <w:sz w:val="14"/>
                                <w:szCs w:val="14"/>
                                <w:rtl/>
                              </w:rPr>
                              <w:t xml:space="preserve">ملاحظة </w:t>
                            </w:r>
                            <w:r w:rsidRPr="0071012A">
                              <w:rPr>
                                <w:rFonts w:ascii="Arial" w:eastAsiaTheme="minorEastAsia" w:hAnsi="Arial" w:cs="PNU" w:hint="cs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>: ليس</w:t>
                            </w:r>
                            <w:r w:rsidRPr="0071012A">
                              <w:rPr>
                                <w:rFonts w:ascii="Arial" w:eastAsiaTheme="minorEastAsia" w:hAnsi="Arial" w:cs="PNU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Pr="0071012A">
                              <w:rPr>
                                <w:rFonts w:ascii="Arial" w:eastAsiaTheme="minorEastAsia" w:hAnsi="Arial" w:cs="PNU" w:hint="cs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>بالضروري</w:t>
                            </w:r>
                            <w:r w:rsidRPr="0071012A">
                              <w:rPr>
                                <w:rFonts w:ascii="Arial" w:eastAsiaTheme="minorEastAsia" w:hAnsi="Arial" w:cs="PNU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Pr="0071012A">
                              <w:rPr>
                                <w:rFonts w:ascii="Arial" w:eastAsiaTheme="minorEastAsia" w:hAnsi="Arial" w:cs="PNU" w:hint="cs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>العمل</w:t>
                            </w:r>
                            <w:r w:rsidRPr="0071012A">
                              <w:rPr>
                                <w:rFonts w:ascii="Arial" w:eastAsiaTheme="minorEastAsia" w:hAnsi="Arial" w:cs="PNU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Pr="0071012A">
                              <w:rPr>
                                <w:rFonts w:ascii="Arial" w:eastAsiaTheme="minorEastAsia" w:hAnsi="Arial" w:cs="PNU" w:hint="cs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>على</w:t>
                            </w:r>
                            <w:r w:rsidRPr="0071012A">
                              <w:rPr>
                                <w:rFonts w:ascii="Arial" w:eastAsiaTheme="minorEastAsia" w:hAnsi="Arial" w:cs="PNU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Pr="0071012A">
                              <w:rPr>
                                <w:rFonts w:ascii="Arial" w:eastAsiaTheme="minorEastAsia" w:hAnsi="Arial" w:cs="PNU" w:hint="cs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>جميع</w:t>
                            </w:r>
                            <w:r w:rsidRPr="0071012A">
                              <w:rPr>
                                <w:rFonts w:ascii="Arial" w:eastAsiaTheme="minorEastAsia" w:hAnsi="Arial" w:cs="PNU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Pr="0071012A">
                              <w:rPr>
                                <w:rFonts w:ascii="Arial" w:eastAsiaTheme="minorEastAsia" w:hAnsi="Arial" w:cs="PNU" w:hint="cs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>نقاط</w:t>
                            </w:r>
                            <w:r w:rsidRPr="0071012A">
                              <w:rPr>
                                <w:rFonts w:ascii="Arial" w:eastAsiaTheme="minorEastAsia" w:hAnsi="Arial" w:cs="PNU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Pr="0071012A">
                              <w:rPr>
                                <w:rFonts w:ascii="Arial" w:eastAsiaTheme="minorEastAsia" w:hAnsi="Arial" w:cs="PNU" w:hint="cs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>الضعف</w:t>
                            </w:r>
                            <w:r w:rsidRPr="0071012A">
                              <w:rPr>
                                <w:rFonts w:ascii="Arial" w:eastAsiaTheme="minorEastAsia" w:hAnsi="Arial" w:cs="PNU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Pr="0071012A">
                              <w:rPr>
                                <w:rFonts w:ascii="Arial" w:eastAsiaTheme="minorEastAsia" w:hAnsi="Arial" w:cs="PNU" w:hint="cs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>ولكن يجب العمل على أقلها قيمة وأكثرها أهمية</w:t>
                            </w:r>
                            <w:r w:rsidRPr="0071012A">
                              <w:rPr>
                                <w:rFonts w:ascii="Arial" w:eastAsiaTheme="minorEastAsia" w:hAnsi="Arial" w:cs="PNU" w:hint="cs"/>
                                <w:color w:val="00000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0" o:spid="_x0000_s1029" style="position:absolute;left:0;text-align:left;margin-left:377.95pt;margin-top:6.5pt;width:329.05pt;height:6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" fillcolor="window" strokecolor="#106e6e" strokeweight=".25pt">
                <v:textbox>
                  <w:txbxContent>
                    <w:p w:rsidR="000E5F3A" w:rsidRPr="0071012A" w:rsidRDefault="00F8082F" w:rsidP="0071012A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Theme="minorEastAsia" w:hAnsi="Arial" w:cs="PNU"/>
                          <w:color w:val="000000"/>
                          <w:sz w:val="14"/>
                          <w:szCs w:val="14"/>
                        </w:rPr>
                      </w:pPr>
                      <w:r w:rsidRPr="0071012A">
                        <w:rPr>
                          <w:rFonts w:ascii="Arial" w:eastAsiaTheme="minorEastAsia" w:hAnsi="Arial" w:cs="PNU" w:hint="cs"/>
                          <w:color w:val="FF0000"/>
                          <w:sz w:val="14"/>
                          <w:szCs w:val="14"/>
                          <w:rtl/>
                        </w:rPr>
                        <w:t>يتم تعبئة أولويات التحسين</w:t>
                      </w:r>
                      <w:r w:rsidRPr="0071012A">
                        <w:rPr>
                          <w:rFonts w:ascii="Arial" w:eastAsiaTheme="minorEastAsia" w:hAnsi="Arial" w:cs="PNU" w:hint="cs"/>
                          <w:color w:val="000000"/>
                          <w:sz w:val="14"/>
                          <w:szCs w:val="14"/>
                          <w:rtl/>
                        </w:rPr>
                        <w:t xml:space="preserve">: عندما يكون المتوسط الحسابي لاستجابة البند في الاستبانة </w:t>
                      </w:r>
                      <w:r w:rsidRPr="0071012A">
                        <w:rPr>
                          <w:rFonts w:ascii="Arial" w:eastAsiaTheme="minorEastAsia" w:hAnsi="Arial" w:cs="PNU" w:hint="cs"/>
                          <w:color w:val="FF0000"/>
                          <w:sz w:val="14"/>
                          <w:szCs w:val="14"/>
                          <w:highlight w:val="yellow"/>
                          <w:rtl/>
                        </w:rPr>
                        <w:t>أقل من  3.75</w:t>
                      </w:r>
                      <w:r w:rsidRPr="0071012A">
                        <w:rPr>
                          <w:rFonts w:ascii="Arial" w:eastAsiaTheme="minorEastAsia" w:hAnsi="Arial" w:cs="PNU" w:hint="cs"/>
                          <w:color w:val="000000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="00007540" w:rsidRPr="0071012A">
                        <w:rPr>
                          <w:rFonts w:ascii="Arial" w:eastAsiaTheme="minorEastAsia" w:hAnsi="Arial" w:cs="PNU" w:hint="cs"/>
                          <w:color w:val="000000"/>
                          <w:sz w:val="14"/>
                          <w:szCs w:val="14"/>
                          <w:rtl/>
                        </w:rPr>
                        <w:t xml:space="preserve">وفي حال تجاوزت كافة المتوسطات الحسابية للقيمة المستهدفة  3.75  تستحدث قيمة جديدة </w:t>
                      </w:r>
                      <w:r w:rsidR="000E5F3A" w:rsidRPr="0071012A">
                        <w:rPr>
                          <w:rFonts w:ascii="Arial" w:eastAsiaTheme="minorEastAsia" w:hAnsi="Arial" w:cs="PNU" w:hint="cs"/>
                          <w:color w:val="000000"/>
                          <w:sz w:val="14"/>
                          <w:szCs w:val="14"/>
                          <w:highlight w:val="yellow"/>
                          <w:rtl/>
                        </w:rPr>
                        <w:t xml:space="preserve">بزيادة </w:t>
                      </w:r>
                      <w:r w:rsidR="00007540" w:rsidRPr="0071012A">
                        <w:rPr>
                          <w:rFonts w:ascii="Arial" w:eastAsiaTheme="minorEastAsia" w:hAnsi="Arial" w:cs="PNU" w:hint="cs"/>
                          <w:color w:val="000000"/>
                          <w:sz w:val="14"/>
                          <w:szCs w:val="14"/>
                          <w:highlight w:val="yellow"/>
                          <w:rtl/>
                        </w:rPr>
                        <w:t>واحد من العشرة  0.1</w:t>
                      </w:r>
                    </w:p>
                    <w:p w:rsidR="00007540" w:rsidRPr="0071012A" w:rsidRDefault="00F8082F" w:rsidP="0071012A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Theme="minorEastAsia" w:hAnsi="Arial" w:cs="PNU"/>
                          <w:color w:val="000000"/>
                          <w:sz w:val="14"/>
                          <w:szCs w:val="14"/>
                          <w:u w:val="single"/>
                        </w:rPr>
                      </w:pPr>
                      <w:r w:rsidRPr="0071012A">
                        <w:rPr>
                          <w:rFonts w:ascii="Arial" w:eastAsiaTheme="minorEastAsia" w:hAnsi="Arial" w:cs="PNU" w:hint="cs"/>
                          <w:color w:val="000000"/>
                          <w:sz w:val="14"/>
                          <w:szCs w:val="14"/>
                          <w:u w:val="single"/>
                          <w:rtl/>
                        </w:rPr>
                        <w:t>إذا كانت نسبة الاستجابة لجميع البنود صفر فهذا يدل على خلل في تفعيلكم للاستبانات</w:t>
                      </w:r>
                    </w:p>
                    <w:p w:rsidR="00F8082F" w:rsidRPr="0071012A" w:rsidRDefault="00F8082F" w:rsidP="0071012A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Theme="minorEastAsia" w:hAnsi="Arial" w:cs="PNU"/>
                          <w:color w:val="000000"/>
                          <w:sz w:val="16"/>
                          <w:szCs w:val="16"/>
                        </w:rPr>
                      </w:pPr>
                      <w:r w:rsidRPr="0071012A">
                        <w:rPr>
                          <w:rFonts w:ascii="Arial" w:eastAsiaTheme="minorEastAsia" w:hAnsi="Arial" w:cs="PNU" w:hint="cs"/>
                          <w:color w:val="FF0000"/>
                          <w:sz w:val="14"/>
                          <w:szCs w:val="14"/>
                          <w:rtl/>
                        </w:rPr>
                        <w:t xml:space="preserve">ملاحظة </w:t>
                      </w:r>
                      <w:r w:rsidRPr="0071012A">
                        <w:rPr>
                          <w:rFonts w:ascii="Arial" w:eastAsiaTheme="minorEastAsia" w:hAnsi="Arial" w:cs="PNU" w:hint="cs"/>
                          <w:color w:val="000000"/>
                          <w:sz w:val="14"/>
                          <w:szCs w:val="14"/>
                          <w:rtl/>
                        </w:rPr>
                        <w:t>: ليس</w:t>
                      </w:r>
                      <w:r w:rsidRPr="0071012A">
                        <w:rPr>
                          <w:rFonts w:ascii="Arial" w:eastAsiaTheme="minorEastAsia" w:hAnsi="Arial" w:cs="PNU"/>
                          <w:color w:val="000000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Pr="0071012A">
                        <w:rPr>
                          <w:rFonts w:ascii="Arial" w:eastAsiaTheme="minorEastAsia" w:hAnsi="Arial" w:cs="PNU" w:hint="cs"/>
                          <w:color w:val="000000"/>
                          <w:sz w:val="14"/>
                          <w:szCs w:val="14"/>
                          <w:rtl/>
                        </w:rPr>
                        <w:t>بالضروري</w:t>
                      </w:r>
                      <w:r w:rsidRPr="0071012A">
                        <w:rPr>
                          <w:rFonts w:ascii="Arial" w:eastAsiaTheme="minorEastAsia" w:hAnsi="Arial" w:cs="PNU"/>
                          <w:color w:val="000000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Pr="0071012A">
                        <w:rPr>
                          <w:rFonts w:ascii="Arial" w:eastAsiaTheme="minorEastAsia" w:hAnsi="Arial" w:cs="PNU" w:hint="cs"/>
                          <w:color w:val="000000"/>
                          <w:sz w:val="14"/>
                          <w:szCs w:val="14"/>
                          <w:rtl/>
                        </w:rPr>
                        <w:t>العمل</w:t>
                      </w:r>
                      <w:r w:rsidRPr="0071012A">
                        <w:rPr>
                          <w:rFonts w:ascii="Arial" w:eastAsiaTheme="minorEastAsia" w:hAnsi="Arial" w:cs="PNU"/>
                          <w:color w:val="000000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Pr="0071012A">
                        <w:rPr>
                          <w:rFonts w:ascii="Arial" w:eastAsiaTheme="minorEastAsia" w:hAnsi="Arial" w:cs="PNU" w:hint="cs"/>
                          <w:color w:val="000000"/>
                          <w:sz w:val="14"/>
                          <w:szCs w:val="14"/>
                          <w:rtl/>
                        </w:rPr>
                        <w:t>على</w:t>
                      </w:r>
                      <w:r w:rsidRPr="0071012A">
                        <w:rPr>
                          <w:rFonts w:ascii="Arial" w:eastAsiaTheme="minorEastAsia" w:hAnsi="Arial" w:cs="PNU"/>
                          <w:color w:val="000000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Pr="0071012A">
                        <w:rPr>
                          <w:rFonts w:ascii="Arial" w:eastAsiaTheme="minorEastAsia" w:hAnsi="Arial" w:cs="PNU" w:hint="cs"/>
                          <w:color w:val="000000"/>
                          <w:sz w:val="14"/>
                          <w:szCs w:val="14"/>
                          <w:rtl/>
                        </w:rPr>
                        <w:t>جميع</w:t>
                      </w:r>
                      <w:r w:rsidRPr="0071012A">
                        <w:rPr>
                          <w:rFonts w:ascii="Arial" w:eastAsiaTheme="minorEastAsia" w:hAnsi="Arial" w:cs="PNU"/>
                          <w:color w:val="000000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Pr="0071012A">
                        <w:rPr>
                          <w:rFonts w:ascii="Arial" w:eastAsiaTheme="minorEastAsia" w:hAnsi="Arial" w:cs="PNU" w:hint="cs"/>
                          <w:color w:val="000000"/>
                          <w:sz w:val="14"/>
                          <w:szCs w:val="14"/>
                          <w:rtl/>
                        </w:rPr>
                        <w:t>نقاط</w:t>
                      </w:r>
                      <w:r w:rsidRPr="0071012A">
                        <w:rPr>
                          <w:rFonts w:ascii="Arial" w:eastAsiaTheme="minorEastAsia" w:hAnsi="Arial" w:cs="PNU"/>
                          <w:color w:val="000000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Pr="0071012A">
                        <w:rPr>
                          <w:rFonts w:ascii="Arial" w:eastAsiaTheme="minorEastAsia" w:hAnsi="Arial" w:cs="PNU" w:hint="cs"/>
                          <w:color w:val="000000"/>
                          <w:sz w:val="14"/>
                          <w:szCs w:val="14"/>
                          <w:rtl/>
                        </w:rPr>
                        <w:t>الضعف</w:t>
                      </w:r>
                      <w:r w:rsidRPr="0071012A">
                        <w:rPr>
                          <w:rFonts w:ascii="Arial" w:eastAsiaTheme="minorEastAsia" w:hAnsi="Arial" w:cs="PNU"/>
                          <w:color w:val="000000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Pr="0071012A">
                        <w:rPr>
                          <w:rFonts w:ascii="Arial" w:eastAsiaTheme="minorEastAsia" w:hAnsi="Arial" w:cs="PNU" w:hint="cs"/>
                          <w:color w:val="000000"/>
                          <w:sz w:val="14"/>
                          <w:szCs w:val="14"/>
                          <w:rtl/>
                        </w:rPr>
                        <w:t>ولكن يجب العمل على أقلها قيمة وأكثرها أهمية</w:t>
                      </w:r>
                      <w:r w:rsidRPr="0071012A">
                        <w:rPr>
                          <w:rFonts w:ascii="Arial" w:eastAsiaTheme="minorEastAsia" w:hAnsi="Arial" w:cs="PNU" w:hint="cs"/>
                          <w:color w:val="000000"/>
                          <w:sz w:val="16"/>
                          <w:szCs w:val="16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PNU" w:eastAsia="+mn-ea" w:cs="PNU"/>
          <w:b/>
          <w:bCs/>
          <w:kern w:val="24"/>
          <w:rtl/>
        </w:rPr>
        <w:tab/>
      </w:r>
    </w:p>
    <w:p w:rsidR="0071012A" w:rsidRDefault="0071012A" w:rsidP="0071012A">
      <w:pPr>
        <w:tabs>
          <w:tab w:val="left" w:pos="10029"/>
        </w:tabs>
        <w:bidi/>
        <w:rPr>
          <w:rFonts w:ascii="PNU" w:eastAsia="+mn-ea" w:cs="PNU"/>
          <w:b/>
          <w:bCs/>
          <w:kern w:val="24"/>
          <w:rtl/>
        </w:rPr>
      </w:pPr>
      <w:r>
        <w:rPr>
          <w:rFonts w:ascii="PNU" w:eastAsia="+mn-ea" w:cs="PNU"/>
          <w:b/>
          <w:bCs/>
          <w:kern w:val="24"/>
          <w:rtl/>
        </w:rPr>
        <w:tab/>
      </w:r>
      <w:r w:rsidRPr="0071012A">
        <w:rPr>
          <w:rFonts w:ascii="PNU" w:eastAsia="+mn-ea" w:cs="PNU" w:hint="cs"/>
          <w:b/>
          <w:bCs/>
          <w:kern w:val="24"/>
          <w:rtl/>
        </w:rPr>
        <w:t>ختم</w:t>
      </w:r>
      <w:r w:rsidRPr="0071012A">
        <w:rPr>
          <w:rFonts w:ascii="PNU" w:eastAsia="+mn-ea" w:cs="PNU"/>
          <w:b/>
          <w:bCs/>
          <w:kern w:val="24"/>
          <w:rtl/>
        </w:rPr>
        <w:t xml:space="preserve"> </w:t>
      </w:r>
      <w:r w:rsidRPr="0071012A">
        <w:rPr>
          <w:rFonts w:ascii="PNU" w:eastAsia="+mn-ea" w:cs="PNU" w:hint="cs"/>
          <w:b/>
          <w:bCs/>
          <w:kern w:val="24"/>
          <w:rtl/>
        </w:rPr>
        <w:t>الكلية</w:t>
      </w:r>
      <w:r w:rsidRPr="0071012A">
        <w:rPr>
          <w:rFonts w:ascii="PNU" w:eastAsia="+mn-ea" w:cs="PNU"/>
          <w:b/>
          <w:bCs/>
          <w:kern w:val="24"/>
          <w:rtl/>
        </w:rPr>
        <w:t xml:space="preserve"> :</w:t>
      </w:r>
    </w:p>
    <w:sectPr w:rsidR="0071012A" w:rsidSect="00E26193">
      <w:headerReference w:type="default" r:id="rId9"/>
      <w:footerReference w:type="default" r:id="rId10"/>
      <w:pgSz w:w="15840" w:h="12240" w:orient="landscape"/>
      <w:pgMar w:top="731" w:right="1440" w:bottom="567" w:left="1440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975" w:rsidRDefault="00753975" w:rsidP="002F1B8A">
      <w:pPr>
        <w:spacing w:after="0" w:line="240" w:lineRule="auto"/>
      </w:pPr>
      <w:r>
        <w:separator/>
      </w:r>
    </w:p>
  </w:endnote>
  <w:endnote w:type="continuationSeparator" w:id="0">
    <w:p w:rsidR="00753975" w:rsidRDefault="00753975" w:rsidP="002F1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NU">
    <w:panose1 w:val="00000500000000000000"/>
    <w:charset w:val="00"/>
    <w:family w:val="auto"/>
    <w:pitch w:val="variable"/>
    <w:sig w:usb0="00002003" w:usb1="00000000" w:usb2="00000008" w:usb3="00000000" w:csb0="0000004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975" w:rsidRPr="00BE7E6C" w:rsidRDefault="00BE7E6C" w:rsidP="00BE7E6C">
    <w:pPr>
      <w:pStyle w:val="a5"/>
      <w:jc w:val="right"/>
      <w:rPr>
        <w:sz w:val="16"/>
        <w:szCs w:val="16"/>
      </w:rPr>
    </w:pPr>
    <w:r w:rsidRPr="00BE7E6C">
      <w:rPr>
        <w:rFonts w:ascii="Sakkal Majalla" w:eastAsia="+mn-ea" w:hAnsi="Sakkal Majalla" w:cs="Sakkal Majalla"/>
        <w:color w:val="005B77"/>
        <w:kern w:val="24"/>
        <w:sz w:val="16"/>
        <w:szCs w:val="16"/>
        <w:rtl/>
      </w:rPr>
      <w:t xml:space="preserve">   وكالة ضمان الجودة </w:t>
    </w:r>
    <w:r w:rsidRPr="00BE7E6C">
      <w:rPr>
        <w:rFonts w:ascii="Sakkal Majalla" w:eastAsia="+mn-ea" w:hAnsi="Sakkal Majalla" w:cs="Sakkal Majalla" w:hint="cs"/>
        <w:color w:val="005B77"/>
        <w:kern w:val="24"/>
        <w:sz w:val="16"/>
        <w:szCs w:val="16"/>
        <w:rtl/>
      </w:rPr>
      <w:t>-</w:t>
    </w:r>
    <w:r w:rsidRPr="00BE7E6C">
      <w:rPr>
        <w:rFonts w:ascii="Sakkal Majalla" w:eastAsia="+mn-ea" w:hAnsi="Sakkal Majalla" w:cs="Sakkal Majalla"/>
        <w:color w:val="005B77"/>
        <w:kern w:val="24"/>
        <w:sz w:val="16"/>
        <w:szCs w:val="16"/>
        <w:rtl/>
      </w:rPr>
      <w:t xml:space="preserve"> إدارة القياس والتقويم –</w:t>
    </w:r>
    <w:r w:rsidRPr="00BE7E6C">
      <w:rPr>
        <w:rFonts w:ascii="Sakkal Majalla" w:eastAsia="+mn-ea" w:hAnsi="Sakkal Majalla" w:cs="Sakkal Majalla" w:hint="cs"/>
        <w:color w:val="005B77"/>
        <w:kern w:val="24"/>
        <w:sz w:val="16"/>
        <w:szCs w:val="16"/>
        <w:rtl/>
      </w:rPr>
      <w:t xml:space="preserve"> وحدة الاستبانات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975" w:rsidRDefault="00753975" w:rsidP="002F1B8A">
      <w:pPr>
        <w:spacing w:after="0" w:line="240" w:lineRule="auto"/>
      </w:pPr>
      <w:r>
        <w:separator/>
      </w:r>
    </w:p>
  </w:footnote>
  <w:footnote w:type="continuationSeparator" w:id="0">
    <w:p w:rsidR="00753975" w:rsidRDefault="00753975" w:rsidP="002F1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101" w:rsidRPr="00EA0101" w:rsidRDefault="001B5E40" w:rsidP="001B5E40">
    <w:pPr>
      <w:pStyle w:val="a4"/>
      <w:tabs>
        <w:tab w:val="center" w:pos="6480"/>
        <w:tab w:val="left" w:pos="12022"/>
      </w:tabs>
    </w:pPr>
    <w:r w:rsidRPr="00A75478">
      <w:rPr>
        <w:rFonts w:ascii="Calibri" w:eastAsia="Calibri" w:hAnsi="Calibri" w:cs="AL-Mohanad Bold" w:hint="cs"/>
        <w:noProof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6D82E98" wp14:editId="2E8034BE">
              <wp:simplePos x="0" y="0"/>
              <wp:positionH relativeFrom="column">
                <wp:posOffset>-90643</wp:posOffset>
              </wp:positionH>
              <wp:positionV relativeFrom="paragraph">
                <wp:posOffset>-111760</wp:posOffset>
              </wp:positionV>
              <wp:extent cx="1779270" cy="1116330"/>
              <wp:effectExtent l="0" t="0" r="0" b="762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9270" cy="1116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5E40" w:rsidRPr="00C53E6A" w:rsidRDefault="001B5E40" w:rsidP="001B5E40">
                          <w:pPr>
                            <w:spacing w:after="120" w:line="240" w:lineRule="auto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</w:rPr>
                          </w:pPr>
                          <w:r w:rsidRPr="00C53E6A"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</w:rPr>
                            <w:t>Kingdom of  Saudi Arabia</w:t>
                          </w:r>
                        </w:p>
                        <w:p w:rsidR="001B5E40" w:rsidRPr="00C53E6A" w:rsidRDefault="001B5E40" w:rsidP="001B5E40">
                          <w:pPr>
                            <w:spacing w:after="120" w:line="240" w:lineRule="auto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</w:rPr>
                          </w:pPr>
                          <w:r w:rsidRPr="00C53E6A"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</w:rPr>
                            <w:t xml:space="preserve">Ministry of Higher </w:t>
                          </w:r>
                        </w:p>
                        <w:p w:rsidR="001B5E40" w:rsidRPr="00C53E6A" w:rsidRDefault="001B5E40" w:rsidP="001B5E40">
                          <w:pPr>
                            <w:spacing w:after="120" w:line="240" w:lineRule="auto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</w:rPr>
                          </w:pPr>
                          <w:r w:rsidRPr="00C53E6A"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</w:rPr>
                            <w:t xml:space="preserve">Princess </w:t>
                          </w:r>
                          <w:proofErr w:type="spellStart"/>
                          <w:r w:rsidRPr="00C53E6A"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</w:rPr>
                            <w:t>Nourah</w:t>
                          </w:r>
                          <w:proofErr w:type="spellEnd"/>
                          <w:r w:rsidRPr="00C53E6A"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</w:rPr>
                            <w:t xml:space="preserve"> </w:t>
                          </w:r>
                          <w:proofErr w:type="spellStart"/>
                          <w:r w:rsidRPr="00C53E6A"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</w:rPr>
                            <w:t>bint</w:t>
                          </w:r>
                          <w:proofErr w:type="spellEnd"/>
                          <w:r w:rsidRPr="00C53E6A"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</w:rPr>
                            <w:t xml:space="preserve">  Abdulrahman University</w:t>
                          </w:r>
                        </w:p>
                        <w:p w:rsidR="001B5E40" w:rsidRPr="00C53E6A" w:rsidRDefault="001B5E40" w:rsidP="001B5E40">
                          <w:pPr>
                            <w:spacing w:after="120" w:line="240" w:lineRule="auto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</w:rPr>
                          </w:pPr>
                          <w:r w:rsidRPr="00C53E6A"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</w:rPr>
                            <w:t>Vice Rectorate of Educational Affairs</w:t>
                          </w:r>
                        </w:p>
                        <w:p w:rsidR="001B5E40" w:rsidRPr="00C53E6A" w:rsidRDefault="001B5E40" w:rsidP="001B5E40">
                          <w:pPr>
                            <w:spacing w:after="120" w:line="240" w:lineRule="auto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</w:rPr>
                          </w:pPr>
                          <w:r w:rsidRPr="00C53E6A"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</w:rPr>
                            <w:t>Deanship of Quality Assurance &amp; Accreditation</w:t>
                          </w:r>
                        </w:p>
                        <w:p w:rsidR="001B5E40" w:rsidRPr="00C53E6A" w:rsidRDefault="001B5E40" w:rsidP="001B5E40">
                          <w:pPr>
                            <w:spacing w:after="120" w:line="240" w:lineRule="auto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4F6228" w:themeColor="accent3" w:themeShade="80"/>
                              <w:sz w:val="10"/>
                              <w:szCs w:val="10"/>
                              <w:rtl/>
                            </w:rPr>
                          </w:pPr>
                          <w:r w:rsidRPr="00C53E6A">
                            <w:rPr>
                              <w:rFonts w:ascii="PNU" w:hAnsi="PNU" w:cs="PNU"/>
                              <w:b/>
                              <w:bCs/>
                              <w:color w:val="4F6228" w:themeColor="accent3" w:themeShade="80"/>
                              <w:sz w:val="10"/>
                              <w:szCs w:val="10"/>
                            </w:rPr>
                            <w:t>Vice Dean of Quality Assurance Office</w:t>
                          </w:r>
                        </w:p>
                        <w:p w:rsidR="001B5E40" w:rsidRPr="004B3E33" w:rsidRDefault="001B5E40" w:rsidP="001B5E40">
                          <w:pPr>
                            <w:spacing w:after="120" w:line="240" w:lineRule="auto"/>
                            <w:jc w:val="center"/>
                            <w:rPr>
                              <w:rFonts w:asciiTheme="minorBidi" w:hAnsiTheme="minorBidi"/>
                              <w:b/>
                              <w:bCs/>
                              <w:color w:val="4F6228" w:themeColor="accent3" w:themeShade="80"/>
                              <w:sz w:val="10"/>
                              <w:szCs w:val="10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0" type="#_x0000_t202" style="position:absolute;margin-left:-7.15pt;margin-top:-8.8pt;width:140.1pt;height:8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" filled="f" stroked="f">
              <v:textbox>
                <w:txbxContent>
                  <w:p w:rsidR="001B5E40" w:rsidRPr="00C53E6A" w:rsidRDefault="001B5E40" w:rsidP="001B5E40">
                    <w:pPr>
                      <w:spacing w:after="120" w:line="240" w:lineRule="auto"/>
                      <w:jc w:val="center"/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</w:rPr>
                    </w:pPr>
                    <w:r w:rsidRPr="00C53E6A"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</w:rPr>
                      <w:t>Kingdom of  Saudi Arabia</w:t>
                    </w:r>
                  </w:p>
                  <w:p w:rsidR="001B5E40" w:rsidRPr="00C53E6A" w:rsidRDefault="001B5E40" w:rsidP="001B5E40">
                    <w:pPr>
                      <w:spacing w:after="120" w:line="240" w:lineRule="auto"/>
                      <w:jc w:val="center"/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</w:rPr>
                    </w:pPr>
                    <w:r w:rsidRPr="00C53E6A"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</w:rPr>
                      <w:t xml:space="preserve">Ministry of Higher </w:t>
                    </w:r>
                  </w:p>
                  <w:p w:rsidR="001B5E40" w:rsidRPr="00C53E6A" w:rsidRDefault="001B5E40" w:rsidP="001B5E40">
                    <w:pPr>
                      <w:spacing w:after="120" w:line="240" w:lineRule="auto"/>
                      <w:jc w:val="center"/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</w:rPr>
                    </w:pPr>
                    <w:r w:rsidRPr="00C53E6A"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</w:rPr>
                      <w:t xml:space="preserve">Princess </w:t>
                    </w:r>
                    <w:proofErr w:type="spellStart"/>
                    <w:r w:rsidRPr="00C53E6A"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</w:rPr>
                      <w:t>Nourah</w:t>
                    </w:r>
                    <w:proofErr w:type="spellEnd"/>
                    <w:r w:rsidRPr="00C53E6A"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</w:rPr>
                      <w:t xml:space="preserve"> </w:t>
                    </w:r>
                    <w:proofErr w:type="spellStart"/>
                    <w:r w:rsidRPr="00C53E6A"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</w:rPr>
                      <w:t>bint</w:t>
                    </w:r>
                    <w:proofErr w:type="spellEnd"/>
                    <w:r w:rsidRPr="00C53E6A"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</w:rPr>
                      <w:t xml:space="preserve">  Abdulrahman University</w:t>
                    </w:r>
                  </w:p>
                  <w:p w:rsidR="001B5E40" w:rsidRPr="00C53E6A" w:rsidRDefault="001B5E40" w:rsidP="001B5E40">
                    <w:pPr>
                      <w:spacing w:after="120" w:line="240" w:lineRule="auto"/>
                      <w:jc w:val="center"/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</w:rPr>
                    </w:pPr>
                    <w:r w:rsidRPr="00C53E6A"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</w:rPr>
                      <w:t>Vice Rectorate of Educational Affairs</w:t>
                    </w:r>
                  </w:p>
                  <w:p w:rsidR="001B5E40" w:rsidRPr="00C53E6A" w:rsidRDefault="001B5E40" w:rsidP="001B5E40">
                    <w:pPr>
                      <w:spacing w:after="120" w:line="240" w:lineRule="auto"/>
                      <w:jc w:val="center"/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</w:rPr>
                    </w:pPr>
                    <w:r w:rsidRPr="00C53E6A"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</w:rPr>
                      <w:t>Deanship of Quality Assurance &amp; Accreditation</w:t>
                    </w:r>
                  </w:p>
                  <w:p w:rsidR="001B5E40" w:rsidRPr="00C53E6A" w:rsidRDefault="001B5E40" w:rsidP="001B5E40">
                    <w:pPr>
                      <w:spacing w:after="120" w:line="240" w:lineRule="auto"/>
                      <w:jc w:val="center"/>
                      <w:rPr>
                        <w:rFonts w:ascii="PNU" w:hAnsi="PNU" w:cs="PNU"/>
                        <w:b/>
                        <w:bCs/>
                        <w:color w:val="4F6228" w:themeColor="accent3" w:themeShade="80"/>
                        <w:sz w:val="10"/>
                        <w:szCs w:val="10"/>
                        <w:rtl/>
                      </w:rPr>
                    </w:pPr>
                    <w:r w:rsidRPr="00C53E6A">
                      <w:rPr>
                        <w:rFonts w:ascii="PNU" w:hAnsi="PNU" w:cs="PNU"/>
                        <w:b/>
                        <w:bCs/>
                        <w:color w:val="4F6228" w:themeColor="accent3" w:themeShade="80"/>
                        <w:sz w:val="10"/>
                        <w:szCs w:val="10"/>
                      </w:rPr>
                      <w:t>Vice Dean of Quality Assurance Office</w:t>
                    </w:r>
                  </w:p>
                  <w:p w:rsidR="001B5E40" w:rsidRPr="004B3E33" w:rsidRDefault="001B5E40" w:rsidP="001B5E40">
                    <w:pPr>
                      <w:spacing w:after="120" w:line="240" w:lineRule="auto"/>
                      <w:jc w:val="center"/>
                      <w:rPr>
                        <w:rFonts w:asciiTheme="minorBidi" w:hAnsiTheme="minorBidi"/>
                        <w:b/>
                        <w:bCs/>
                        <w:color w:val="4F6228" w:themeColor="accent3" w:themeShade="80"/>
                        <w:sz w:val="10"/>
                        <w:szCs w:val="10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Pr="00A75478">
      <w:rPr>
        <w:rFonts w:ascii="Calibri" w:eastAsia="Calibri" w:hAnsi="Calibri" w:cs="AL-Mohanad Bold" w:hint="cs"/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BAF3B7" wp14:editId="7C2460F5">
              <wp:simplePos x="0" y="0"/>
              <wp:positionH relativeFrom="column">
                <wp:posOffset>6510020</wp:posOffset>
              </wp:positionH>
              <wp:positionV relativeFrom="paragraph">
                <wp:posOffset>-142078</wp:posOffset>
              </wp:positionV>
              <wp:extent cx="1779270" cy="1254125"/>
              <wp:effectExtent l="0" t="0" r="0" b="3175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9270" cy="1254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5E40" w:rsidRPr="005E2EB7" w:rsidRDefault="001B5E40" w:rsidP="001B5E40">
                          <w:pPr>
                            <w:bidi/>
                            <w:spacing w:after="120" w:line="240" w:lineRule="auto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  <w:rtl/>
                            </w:rPr>
                          </w:pPr>
                          <w:r w:rsidRPr="005E2EB7"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  <w:rtl/>
                            </w:rPr>
                            <w:t>المملكة العربية السعودية</w:t>
                          </w:r>
                        </w:p>
                        <w:p w:rsidR="001B5E40" w:rsidRPr="005E2EB7" w:rsidRDefault="001B5E40" w:rsidP="001B5E40">
                          <w:pPr>
                            <w:spacing w:after="120" w:line="240" w:lineRule="auto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</w:rPr>
                          </w:pPr>
                          <w:r w:rsidRPr="005E2EB7"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  <w:rtl/>
                            </w:rPr>
                            <w:t>وزارة التعليم</w:t>
                          </w:r>
                        </w:p>
                        <w:p w:rsidR="001B5E40" w:rsidRPr="005E2EB7" w:rsidRDefault="001B5E40" w:rsidP="001B5E40">
                          <w:pPr>
                            <w:spacing w:after="120" w:line="240" w:lineRule="auto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</w:rPr>
                          </w:pPr>
                          <w:r w:rsidRPr="005E2EB7"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  <w:rtl/>
                            </w:rPr>
                            <w:t>جامعة الأميرة نورة بنت عبدالرحمن</w:t>
                          </w:r>
                        </w:p>
                        <w:p w:rsidR="001B5E40" w:rsidRPr="005E2EB7" w:rsidRDefault="001B5E40" w:rsidP="001B5E40">
                          <w:pPr>
                            <w:spacing w:after="120" w:line="240" w:lineRule="auto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  <w:rtl/>
                            </w:rPr>
                          </w:pPr>
                          <w:r w:rsidRPr="005E2EB7"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  <w:rtl/>
                            </w:rPr>
                            <w:t>وكالة الجامعة للشؤون التعليمية</w:t>
                          </w:r>
                        </w:p>
                        <w:p w:rsidR="001B5E40" w:rsidRPr="005E2EB7" w:rsidRDefault="001B5E40" w:rsidP="001B5E40">
                          <w:pPr>
                            <w:spacing w:after="120" w:line="240" w:lineRule="auto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  <w:rtl/>
                            </w:rPr>
                          </w:pPr>
                          <w:r w:rsidRPr="005E2EB7"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  <w:rtl/>
                            </w:rPr>
                            <w:t>عمادة ضمان الجودة والاعتماد الأكاديمي</w:t>
                          </w:r>
                        </w:p>
                        <w:p w:rsidR="001B5E40" w:rsidRPr="005E2EB7" w:rsidRDefault="001B5E40" w:rsidP="001B5E40">
                          <w:pPr>
                            <w:spacing w:after="120" w:line="240" w:lineRule="auto"/>
                            <w:jc w:val="center"/>
                            <w:rPr>
                              <w:rFonts w:asciiTheme="minorBidi" w:hAnsiTheme="minorBidi"/>
                              <w:b/>
                              <w:bCs/>
                              <w:color w:val="4F6228" w:themeColor="accent3" w:themeShade="80"/>
                              <w:sz w:val="10"/>
                              <w:szCs w:val="10"/>
                              <w:rtl/>
                            </w:rPr>
                          </w:pPr>
                          <w:r w:rsidRPr="005E2EB7">
                            <w:rPr>
                              <w:rFonts w:ascii="PNU" w:hAnsi="PNU" w:cs="PNU"/>
                              <w:b/>
                              <w:bCs/>
                              <w:color w:val="4F6228" w:themeColor="accent3" w:themeShade="80"/>
                              <w:sz w:val="10"/>
                              <w:szCs w:val="10"/>
                              <w:rtl/>
                            </w:rPr>
                            <w:t>مكتب وكيلة ضمان الجود</w:t>
                          </w:r>
                          <w:r>
                            <w:rPr>
                              <w:rFonts w:asciiTheme="minorBidi" w:hAnsiTheme="minorBidi" w:hint="cs"/>
                              <w:b/>
                              <w:bCs/>
                              <w:color w:val="4F6228" w:themeColor="accent3" w:themeShade="80"/>
                              <w:sz w:val="10"/>
                              <w:szCs w:val="10"/>
                              <w:rtl/>
                            </w:rPr>
                            <w:t>ة</w:t>
                          </w:r>
                        </w:p>
                        <w:p w:rsidR="001B5E40" w:rsidRPr="004B3E33" w:rsidRDefault="001B5E40" w:rsidP="001B5E40">
                          <w:pPr>
                            <w:spacing w:after="120" w:line="240" w:lineRule="auto"/>
                            <w:jc w:val="center"/>
                            <w:rPr>
                              <w:rFonts w:asciiTheme="minorBidi" w:hAnsiTheme="minorBidi"/>
                              <w:b/>
                              <w:bCs/>
                              <w:color w:val="4F6228" w:themeColor="accent3" w:themeShade="80"/>
                              <w:sz w:val="10"/>
                              <w:szCs w:val="10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512.6pt;margin-top:-11.2pt;width:140.1pt;height:9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" filled="f" stroked="f">
              <v:textbox>
                <w:txbxContent>
                  <w:p w:rsidR="001B5E40" w:rsidRPr="005E2EB7" w:rsidRDefault="001B5E40" w:rsidP="001B5E40">
                    <w:pPr>
                      <w:bidi/>
                      <w:spacing w:after="120" w:line="240" w:lineRule="auto"/>
                      <w:jc w:val="center"/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  <w:rtl/>
                      </w:rPr>
                    </w:pPr>
                    <w:r w:rsidRPr="005E2EB7"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  <w:rtl/>
                      </w:rPr>
                      <w:t>المملكة العربية السعودية</w:t>
                    </w:r>
                  </w:p>
                  <w:p w:rsidR="001B5E40" w:rsidRPr="005E2EB7" w:rsidRDefault="001B5E40" w:rsidP="001B5E40">
                    <w:pPr>
                      <w:spacing w:after="120" w:line="240" w:lineRule="auto"/>
                      <w:jc w:val="center"/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</w:rPr>
                    </w:pPr>
                    <w:r w:rsidRPr="005E2EB7"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  <w:rtl/>
                      </w:rPr>
                      <w:t>وزارة التعليم</w:t>
                    </w:r>
                  </w:p>
                  <w:p w:rsidR="001B5E40" w:rsidRPr="005E2EB7" w:rsidRDefault="001B5E40" w:rsidP="001B5E40">
                    <w:pPr>
                      <w:spacing w:after="120" w:line="240" w:lineRule="auto"/>
                      <w:jc w:val="center"/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</w:rPr>
                    </w:pPr>
                    <w:r w:rsidRPr="005E2EB7"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  <w:rtl/>
                      </w:rPr>
                      <w:t>جامعة الأميرة نورة بنت عبدالرحمن</w:t>
                    </w:r>
                  </w:p>
                  <w:p w:rsidR="001B5E40" w:rsidRPr="005E2EB7" w:rsidRDefault="001B5E40" w:rsidP="001B5E40">
                    <w:pPr>
                      <w:spacing w:after="120" w:line="240" w:lineRule="auto"/>
                      <w:jc w:val="center"/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  <w:rtl/>
                      </w:rPr>
                    </w:pPr>
                    <w:r w:rsidRPr="005E2EB7"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  <w:rtl/>
                      </w:rPr>
                      <w:t>وكالة الجامعة للشؤون التعليمية</w:t>
                    </w:r>
                  </w:p>
                  <w:p w:rsidR="001B5E40" w:rsidRPr="005E2EB7" w:rsidRDefault="001B5E40" w:rsidP="001B5E40">
                    <w:pPr>
                      <w:spacing w:after="120" w:line="240" w:lineRule="auto"/>
                      <w:jc w:val="center"/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  <w:rtl/>
                      </w:rPr>
                    </w:pPr>
                    <w:r w:rsidRPr="005E2EB7"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  <w:rtl/>
                      </w:rPr>
                      <w:t>عمادة ضمان الجودة والاعتماد الأكاديمي</w:t>
                    </w:r>
                  </w:p>
                  <w:p w:rsidR="001B5E40" w:rsidRPr="005E2EB7" w:rsidRDefault="001B5E40" w:rsidP="001B5E40">
                    <w:pPr>
                      <w:spacing w:after="120" w:line="240" w:lineRule="auto"/>
                      <w:jc w:val="center"/>
                      <w:rPr>
                        <w:rFonts w:asciiTheme="minorBidi" w:hAnsiTheme="minorBidi"/>
                        <w:b/>
                        <w:bCs/>
                        <w:color w:val="4F6228" w:themeColor="accent3" w:themeShade="80"/>
                        <w:sz w:val="10"/>
                        <w:szCs w:val="10"/>
                        <w:rtl/>
                      </w:rPr>
                    </w:pPr>
                    <w:r w:rsidRPr="005E2EB7">
                      <w:rPr>
                        <w:rFonts w:ascii="PNU" w:hAnsi="PNU" w:cs="PNU"/>
                        <w:b/>
                        <w:bCs/>
                        <w:color w:val="4F6228" w:themeColor="accent3" w:themeShade="80"/>
                        <w:sz w:val="10"/>
                        <w:szCs w:val="10"/>
                        <w:rtl/>
                      </w:rPr>
                      <w:t>مكتب وكيلة ضمان الجود</w:t>
                    </w:r>
                    <w:r>
                      <w:rPr>
                        <w:rFonts w:asciiTheme="minorBidi" w:hAnsiTheme="minorBidi" w:hint="cs"/>
                        <w:b/>
                        <w:bCs/>
                        <w:color w:val="4F6228" w:themeColor="accent3" w:themeShade="80"/>
                        <w:sz w:val="10"/>
                        <w:szCs w:val="10"/>
                        <w:rtl/>
                      </w:rPr>
                      <w:t>ة</w:t>
                    </w:r>
                  </w:p>
                  <w:p w:rsidR="001B5E40" w:rsidRPr="004B3E33" w:rsidRDefault="001B5E40" w:rsidP="001B5E40">
                    <w:pPr>
                      <w:spacing w:after="120" w:line="240" w:lineRule="auto"/>
                      <w:jc w:val="center"/>
                      <w:rPr>
                        <w:rFonts w:asciiTheme="minorBidi" w:hAnsiTheme="minorBidi"/>
                        <w:b/>
                        <w:bCs/>
                        <w:color w:val="4F6228" w:themeColor="accent3" w:themeShade="80"/>
                        <w:sz w:val="10"/>
                        <w:szCs w:val="10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rPr>
        <w:rFonts w:cs="Arial"/>
        <w:noProof/>
        <w:rtl/>
      </w:rPr>
      <w:drawing>
        <wp:inline distT="0" distB="0" distL="0" distR="0" wp14:anchorId="1AA8A107" wp14:editId="523643E9">
          <wp:extent cx="2018270" cy="1029729"/>
          <wp:effectExtent l="0" t="0" r="1270" b="0"/>
          <wp:docPr id="4" name="صورة 4" descr="\\pmcrantpsvm01.ads.pnu.edu.sa\PMCRSTGVDI05\khmoalqahtani\Desktop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mcrantpsvm01.ads.pnu.edu.sa\PMCRSTGVDI05\khmoalqahtani\Desktop\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106" cy="102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5F1F"/>
    <w:multiLevelType w:val="hybridMultilevel"/>
    <w:tmpl w:val="D0468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A7413"/>
    <w:multiLevelType w:val="hybridMultilevel"/>
    <w:tmpl w:val="3214B08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687814"/>
    <w:multiLevelType w:val="hybridMultilevel"/>
    <w:tmpl w:val="2CAE6A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4265B"/>
    <w:multiLevelType w:val="hybridMultilevel"/>
    <w:tmpl w:val="66680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7C436A"/>
    <w:multiLevelType w:val="hybridMultilevel"/>
    <w:tmpl w:val="7388CA52"/>
    <w:lvl w:ilvl="0" w:tplc="2A2C532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1C6936"/>
    <w:multiLevelType w:val="hybridMultilevel"/>
    <w:tmpl w:val="66680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C73F5C"/>
    <w:multiLevelType w:val="hybridMultilevel"/>
    <w:tmpl w:val="E5AEDB44"/>
    <w:lvl w:ilvl="0" w:tplc="04090001">
      <w:start w:val="1"/>
      <w:numFmt w:val="bullet"/>
      <w:lvlText w:val=""/>
      <w:lvlJc w:val="left"/>
      <w:pPr>
        <w:ind w:left="137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6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7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8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9505" w:hanging="360"/>
      </w:pPr>
      <w:rPr>
        <w:rFonts w:ascii="Wingdings" w:hAnsi="Wingdings" w:hint="default"/>
      </w:rPr>
    </w:lvl>
  </w:abstractNum>
  <w:abstractNum w:abstractNumId="7">
    <w:nsid w:val="6F6A7787"/>
    <w:multiLevelType w:val="hybridMultilevel"/>
    <w:tmpl w:val="8F321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404119"/>
    <w:multiLevelType w:val="hybridMultilevel"/>
    <w:tmpl w:val="5B4AAAC6"/>
    <w:lvl w:ilvl="0" w:tplc="F68E3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4431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3425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B01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483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DEB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08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32F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10F5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DA91573"/>
    <w:multiLevelType w:val="hybridMultilevel"/>
    <w:tmpl w:val="1CF2E41A"/>
    <w:lvl w:ilvl="0" w:tplc="428424A4">
      <w:numFmt w:val="bullet"/>
      <w:lvlText w:val="-"/>
      <w:lvlJc w:val="left"/>
      <w:pPr>
        <w:ind w:left="720" w:hanging="360"/>
      </w:pPr>
      <w:rPr>
        <w:rFonts w:ascii="PNU" w:eastAsia="+mn-ea" w:hAnsi="PNU" w:cs="PN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6D5FFE"/>
    <w:multiLevelType w:val="hybridMultilevel"/>
    <w:tmpl w:val="66680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10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51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2E"/>
    <w:rsid w:val="00001E00"/>
    <w:rsid w:val="00007540"/>
    <w:rsid w:val="00011AE1"/>
    <w:rsid w:val="00012395"/>
    <w:rsid w:val="00012657"/>
    <w:rsid w:val="000270A9"/>
    <w:rsid w:val="00027E64"/>
    <w:rsid w:val="00035351"/>
    <w:rsid w:val="00063749"/>
    <w:rsid w:val="0007008A"/>
    <w:rsid w:val="00091B80"/>
    <w:rsid w:val="00095AB1"/>
    <w:rsid w:val="000A314E"/>
    <w:rsid w:val="000A3F45"/>
    <w:rsid w:val="000A5FC6"/>
    <w:rsid w:val="000B00DD"/>
    <w:rsid w:val="000B2DE5"/>
    <w:rsid w:val="000B3020"/>
    <w:rsid w:val="000C251A"/>
    <w:rsid w:val="000C2AC0"/>
    <w:rsid w:val="000E5F3A"/>
    <w:rsid w:val="000F1BCE"/>
    <w:rsid w:val="000F226E"/>
    <w:rsid w:val="000F7A26"/>
    <w:rsid w:val="00114289"/>
    <w:rsid w:val="00132E40"/>
    <w:rsid w:val="001568CC"/>
    <w:rsid w:val="0016710C"/>
    <w:rsid w:val="00167801"/>
    <w:rsid w:val="00172D71"/>
    <w:rsid w:val="00174375"/>
    <w:rsid w:val="0018509D"/>
    <w:rsid w:val="00193972"/>
    <w:rsid w:val="001B218F"/>
    <w:rsid w:val="001B5E40"/>
    <w:rsid w:val="001D0C9B"/>
    <w:rsid w:val="001D7EC9"/>
    <w:rsid w:val="001E07E8"/>
    <w:rsid w:val="001F2B2E"/>
    <w:rsid w:val="00200AD9"/>
    <w:rsid w:val="00211AB1"/>
    <w:rsid w:val="0021237A"/>
    <w:rsid w:val="0021770C"/>
    <w:rsid w:val="00226FB6"/>
    <w:rsid w:val="00227D70"/>
    <w:rsid w:val="00241A80"/>
    <w:rsid w:val="00242A9E"/>
    <w:rsid w:val="00247AC5"/>
    <w:rsid w:val="00251891"/>
    <w:rsid w:val="002545CF"/>
    <w:rsid w:val="00267837"/>
    <w:rsid w:val="00281587"/>
    <w:rsid w:val="00281897"/>
    <w:rsid w:val="00285306"/>
    <w:rsid w:val="002857EB"/>
    <w:rsid w:val="002945B0"/>
    <w:rsid w:val="002A096B"/>
    <w:rsid w:val="002A338A"/>
    <w:rsid w:val="002A5AC1"/>
    <w:rsid w:val="002A75A2"/>
    <w:rsid w:val="002C093F"/>
    <w:rsid w:val="002D5BF0"/>
    <w:rsid w:val="002D5EDF"/>
    <w:rsid w:val="002E3D7F"/>
    <w:rsid w:val="002E54C5"/>
    <w:rsid w:val="002E7714"/>
    <w:rsid w:val="002F16B2"/>
    <w:rsid w:val="002F1B8A"/>
    <w:rsid w:val="0030308F"/>
    <w:rsid w:val="00313BE9"/>
    <w:rsid w:val="0032311E"/>
    <w:rsid w:val="00330E81"/>
    <w:rsid w:val="00336F5B"/>
    <w:rsid w:val="00344E11"/>
    <w:rsid w:val="00356A9E"/>
    <w:rsid w:val="00361DD7"/>
    <w:rsid w:val="003626BC"/>
    <w:rsid w:val="00371DD5"/>
    <w:rsid w:val="00377E18"/>
    <w:rsid w:val="003806ED"/>
    <w:rsid w:val="003921D5"/>
    <w:rsid w:val="003A3441"/>
    <w:rsid w:val="003C2D61"/>
    <w:rsid w:val="003D2A68"/>
    <w:rsid w:val="003E765A"/>
    <w:rsid w:val="003F2BC6"/>
    <w:rsid w:val="003F3326"/>
    <w:rsid w:val="003F6961"/>
    <w:rsid w:val="004008E4"/>
    <w:rsid w:val="00402AE0"/>
    <w:rsid w:val="00404894"/>
    <w:rsid w:val="00414A5C"/>
    <w:rsid w:val="00415676"/>
    <w:rsid w:val="00421691"/>
    <w:rsid w:val="00427BFE"/>
    <w:rsid w:val="004374A2"/>
    <w:rsid w:val="00451FA1"/>
    <w:rsid w:val="004841E9"/>
    <w:rsid w:val="00491130"/>
    <w:rsid w:val="004953AC"/>
    <w:rsid w:val="00496BAE"/>
    <w:rsid w:val="004A1EBE"/>
    <w:rsid w:val="004A7AFD"/>
    <w:rsid w:val="004B06F9"/>
    <w:rsid w:val="004B12B6"/>
    <w:rsid w:val="004B3CB1"/>
    <w:rsid w:val="004C2773"/>
    <w:rsid w:val="004D5FFD"/>
    <w:rsid w:val="004F462E"/>
    <w:rsid w:val="004F4D9E"/>
    <w:rsid w:val="004F79BE"/>
    <w:rsid w:val="00546C67"/>
    <w:rsid w:val="00554819"/>
    <w:rsid w:val="005724D6"/>
    <w:rsid w:val="00576FE7"/>
    <w:rsid w:val="00584706"/>
    <w:rsid w:val="005922B7"/>
    <w:rsid w:val="00597BDE"/>
    <w:rsid w:val="005A2697"/>
    <w:rsid w:val="005B544E"/>
    <w:rsid w:val="005C18D0"/>
    <w:rsid w:val="005C4426"/>
    <w:rsid w:val="005D1F06"/>
    <w:rsid w:val="005D5313"/>
    <w:rsid w:val="005E2C9E"/>
    <w:rsid w:val="005E4FEF"/>
    <w:rsid w:val="005E79AA"/>
    <w:rsid w:val="00603B1C"/>
    <w:rsid w:val="006046E5"/>
    <w:rsid w:val="006214A6"/>
    <w:rsid w:val="0062329E"/>
    <w:rsid w:val="0063070E"/>
    <w:rsid w:val="006320CF"/>
    <w:rsid w:val="00640466"/>
    <w:rsid w:val="00645EAF"/>
    <w:rsid w:val="006470AF"/>
    <w:rsid w:val="00653AB5"/>
    <w:rsid w:val="00663605"/>
    <w:rsid w:val="0066454A"/>
    <w:rsid w:val="00673AD2"/>
    <w:rsid w:val="00682982"/>
    <w:rsid w:val="006A0E0D"/>
    <w:rsid w:val="006B7DF2"/>
    <w:rsid w:val="006C3647"/>
    <w:rsid w:val="006D01CD"/>
    <w:rsid w:val="006D5491"/>
    <w:rsid w:val="006D6FE7"/>
    <w:rsid w:val="006D7016"/>
    <w:rsid w:val="007061D9"/>
    <w:rsid w:val="0071012A"/>
    <w:rsid w:val="0071187E"/>
    <w:rsid w:val="00725B0A"/>
    <w:rsid w:val="007533FB"/>
    <w:rsid w:val="00753975"/>
    <w:rsid w:val="00774D68"/>
    <w:rsid w:val="0077519C"/>
    <w:rsid w:val="00793687"/>
    <w:rsid w:val="00794926"/>
    <w:rsid w:val="007A141B"/>
    <w:rsid w:val="007A4C1F"/>
    <w:rsid w:val="007A6A41"/>
    <w:rsid w:val="007D6A0D"/>
    <w:rsid w:val="007E63E3"/>
    <w:rsid w:val="007F76DA"/>
    <w:rsid w:val="00801721"/>
    <w:rsid w:val="0080340E"/>
    <w:rsid w:val="00807F1C"/>
    <w:rsid w:val="0081386B"/>
    <w:rsid w:val="00815415"/>
    <w:rsid w:val="00820FA9"/>
    <w:rsid w:val="00831359"/>
    <w:rsid w:val="00834174"/>
    <w:rsid w:val="00840438"/>
    <w:rsid w:val="0084149A"/>
    <w:rsid w:val="00845D07"/>
    <w:rsid w:val="00850105"/>
    <w:rsid w:val="00851D98"/>
    <w:rsid w:val="00853B77"/>
    <w:rsid w:val="008555C7"/>
    <w:rsid w:val="0085780D"/>
    <w:rsid w:val="00864681"/>
    <w:rsid w:val="00871242"/>
    <w:rsid w:val="00886AE0"/>
    <w:rsid w:val="00897E78"/>
    <w:rsid w:val="008B78EE"/>
    <w:rsid w:val="008D3142"/>
    <w:rsid w:val="008D6EF1"/>
    <w:rsid w:val="008F0135"/>
    <w:rsid w:val="008F257E"/>
    <w:rsid w:val="008F69D2"/>
    <w:rsid w:val="00900CF2"/>
    <w:rsid w:val="00903A19"/>
    <w:rsid w:val="00910AD9"/>
    <w:rsid w:val="00923233"/>
    <w:rsid w:val="00930633"/>
    <w:rsid w:val="00951CAF"/>
    <w:rsid w:val="0095331C"/>
    <w:rsid w:val="00971A5C"/>
    <w:rsid w:val="00984189"/>
    <w:rsid w:val="0098565B"/>
    <w:rsid w:val="00992D8A"/>
    <w:rsid w:val="00996F9F"/>
    <w:rsid w:val="009A6381"/>
    <w:rsid w:val="009A7410"/>
    <w:rsid w:val="009B273E"/>
    <w:rsid w:val="009E3619"/>
    <w:rsid w:val="009E592C"/>
    <w:rsid w:val="009F4F45"/>
    <w:rsid w:val="009F623C"/>
    <w:rsid w:val="00A04F09"/>
    <w:rsid w:val="00A0765A"/>
    <w:rsid w:val="00A1457E"/>
    <w:rsid w:val="00A16DA3"/>
    <w:rsid w:val="00A22AC2"/>
    <w:rsid w:val="00A26B74"/>
    <w:rsid w:val="00A32BBA"/>
    <w:rsid w:val="00A40040"/>
    <w:rsid w:val="00A419FA"/>
    <w:rsid w:val="00A47EEB"/>
    <w:rsid w:val="00A558D6"/>
    <w:rsid w:val="00A60002"/>
    <w:rsid w:val="00A6523F"/>
    <w:rsid w:val="00A775AE"/>
    <w:rsid w:val="00A81E7E"/>
    <w:rsid w:val="00A86F36"/>
    <w:rsid w:val="00A90092"/>
    <w:rsid w:val="00A9192C"/>
    <w:rsid w:val="00A92D8C"/>
    <w:rsid w:val="00AB633C"/>
    <w:rsid w:val="00AC664C"/>
    <w:rsid w:val="00AE4AEA"/>
    <w:rsid w:val="00B03132"/>
    <w:rsid w:val="00B15D1D"/>
    <w:rsid w:val="00B240D4"/>
    <w:rsid w:val="00B27498"/>
    <w:rsid w:val="00B42346"/>
    <w:rsid w:val="00B42E12"/>
    <w:rsid w:val="00B46880"/>
    <w:rsid w:val="00B54A08"/>
    <w:rsid w:val="00B64471"/>
    <w:rsid w:val="00B76E36"/>
    <w:rsid w:val="00B8239C"/>
    <w:rsid w:val="00B92559"/>
    <w:rsid w:val="00B94A3D"/>
    <w:rsid w:val="00B95890"/>
    <w:rsid w:val="00BA6FBF"/>
    <w:rsid w:val="00BB5984"/>
    <w:rsid w:val="00BC1B6E"/>
    <w:rsid w:val="00BD1DE5"/>
    <w:rsid w:val="00BE7E6C"/>
    <w:rsid w:val="00C059F1"/>
    <w:rsid w:val="00C11B4C"/>
    <w:rsid w:val="00C13980"/>
    <w:rsid w:val="00C25579"/>
    <w:rsid w:val="00C33D7A"/>
    <w:rsid w:val="00C34E6A"/>
    <w:rsid w:val="00C34EE8"/>
    <w:rsid w:val="00C43B2E"/>
    <w:rsid w:val="00C56C69"/>
    <w:rsid w:val="00C60523"/>
    <w:rsid w:val="00C62FF5"/>
    <w:rsid w:val="00C63DC8"/>
    <w:rsid w:val="00C66E96"/>
    <w:rsid w:val="00C71F7C"/>
    <w:rsid w:val="00C93D8A"/>
    <w:rsid w:val="00C95CC2"/>
    <w:rsid w:val="00CA3015"/>
    <w:rsid w:val="00CA53F8"/>
    <w:rsid w:val="00D229A4"/>
    <w:rsid w:val="00D23C9B"/>
    <w:rsid w:val="00D2435F"/>
    <w:rsid w:val="00D26652"/>
    <w:rsid w:val="00D3487E"/>
    <w:rsid w:val="00D43C68"/>
    <w:rsid w:val="00D47C57"/>
    <w:rsid w:val="00D907D8"/>
    <w:rsid w:val="00D91C16"/>
    <w:rsid w:val="00D976C3"/>
    <w:rsid w:val="00DA09A0"/>
    <w:rsid w:val="00DB192A"/>
    <w:rsid w:val="00DB1B3A"/>
    <w:rsid w:val="00DC1FF3"/>
    <w:rsid w:val="00DD01D5"/>
    <w:rsid w:val="00DE1E1E"/>
    <w:rsid w:val="00E1177D"/>
    <w:rsid w:val="00E11915"/>
    <w:rsid w:val="00E12C24"/>
    <w:rsid w:val="00E147CA"/>
    <w:rsid w:val="00E24D44"/>
    <w:rsid w:val="00E26193"/>
    <w:rsid w:val="00E269A9"/>
    <w:rsid w:val="00E63F81"/>
    <w:rsid w:val="00E74811"/>
    <w:rsid w:val="00E771E8"/>
    <w:rsid w:val="00E824C8"/>
    <w:rsid w:val="00E91D7D"/>
    <w:rsid w:val="00E94319"/>
    <w:rsid w:val="00E955C2"/>
    <w:rsid w:val="00EA0101"/>
    <w:rsid w:val="00EB41B7"/>
    <w:rsid w:val="00EC09F5"/>
    <w:rsid w:val="00EC693F"/>
    <w:rsid w:val="00EE6763"/>
    <w:rsid w:val="00EF36A6"/>
    <w:rsid w:val="00EF70DC"/>
    <w:rsid w:val="00F17C85"/>
    <w:rsid w:val="00F2402F"/>
    <w:rsid w:val="00F61037"/>
    <w:rsid w:val="00F64750"/>
    <w:rsid w:val="00F8082F"/>
    <w:rsid w:val="00F82934"/>
    <w:rsid w:val="00F87A74"/>
    <w:rsid w:val="00F90632"/>
    <w:rsid w:val="00FC0127"/>
    <w:rsid w:val="00FC4596"/>
    <w:rsid w:val="00FC4D7A"/>
    <w:rsid w:val="00FE463C"/>
    <w:rsid w:val="00FE5132"/>
    <w:rsid w:val="00FE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9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Grid Accent 3"/>
    <w:basedOn w:val="a1"/>
    <w:uiPriority w:val="62"/>
    <w:rsid w:val="00820FA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3">
    <w:name w:val="Balloon Text"/>
    <w:basedOn w:val="a"/>
    <w:link w:val="Char"/>
    <w:uiPriority w:val="99"/>
    <w:semiHidden/>
    <w:unhideWhenUsed/>
    <w:rsid w:val="002F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F1B8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2F1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2F1B8A"/>
  </w:style>
  <w:style w:type="paragraph" w:styleId="a5">
    <w:name w:val="footer"/>
    <w:basedOn w:val="a"/>
    <w:link w:val="Char1"/>
    <w:uiPriority w:val="99"/>
    <w:unhideWhenUsed/>
    <w:rsid w:val="002F1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2F1B8A"/>
  </w:style>
  <w:style w:type="table" w:customStyle="1" w:styleId="-31">
    <w:name w:val="شبكة فاتحة - تمييز 31"/>
    <w:basedOn w:val="a1"/>
    <w:next w:val="-3"/>
    <w:uiPriority w:val="62"/>
    <w:rsid w:val="00C2557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6">
    <w:name w:val="List Paragraph"/>
    <w:basedOn w:val="a"/>
    <w:uiPriority w:val="34"/>
    <w:qFormat/>
    <w:rsid w:val="00A26B74"/>
    <w:pPr>
      <w:ind w:left="720"/>
      <w:contextualSpacing/>
    </w:pPr>
  </w:style>
  <w:style w:type="table" w:customStyle="1" w:styleId="-311">
    <w:name w:val="شبكة فاتحة - تمييز 311"/>
    <w:basedOn w:val="a1"/>
    <w:next w:val="-3"/>
    <w:uiPriority w:val="62"/>
    <w:rsid w:val="003A344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7">
    <w:name w:val="Table Grid"/>
    <w:basedOn w:val="a1"/>
    <w:uiPriority w:val="59"/>
    <w:rsid w:val="00091B8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3">
    <w:name w:val="Medium Grid 1 Accent 3"/>
    <w:basedOn w:val="a1"/>
    <w:uiPriority w:val="67"/>
    <w:rsid w:val="00BB598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5">
    <w:name w:val="Light Grid Accent 5"/>
    <w:basedOn w:val="a1"/>
    <w:uiPriority w:val="62"/>
    <w:rsid w:val="00BB598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1">
    <w:name w:val="شبكة جدول1"/>
    <w:basedOn w:val="a1"/>
    <w:next w:val="a7"/>
    <w:uiPriority w:val="59"/>
    <w:rsid w:val="00F8082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a1"/>
    <w:next w:val="a7"/>
    <w:uiPriority w:val="59"/>
    <w:rsid w:val="00F8082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7"/>
    <w:uiPriority w:val="59"/>
    <w:rsid w:val="00F8082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Light Grid"/>
    <w:basedOn w:val="a1"/>
    <w:uiPriority w:val="62"/>
    <w:rsid w:val="002F16B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Grid Accent 3"/>
    <w:basedOn w:val="a1"/>
    <w:uiPriority w:val="62"/>
    <w:rsid w:val="00820FA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3">
    <w:name w:val="Balloon Text"/>
    <w:basedOn w:val="a"/>
    <w:link w:val="Char"/>
    <w:uiPriority w:val="99"/>
    <w:semiHidden/>
    <w:unhideWhenUsed/>
    <w:rsid w:val="002F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F1B8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2F1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2F1B8A"/>
  </w:style>
  <w:style w:type="paragraph" w:styleId="a5">
    <w:name w:val="footer"/>
    <w:basedOn w:val="a"/>
    <w:link w:val="Char1"/>
    <w:uiPriority w:val="99"/>
    <w:unhideWhenUsed/>
    <w:rsid w:val="002F1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2F1B8A"/>
  </w:style>
  <w:style w:type="table" w:customStyle="1" w:styleId="-31">
    <w:name w:val="شبكة فاتحة - تمييز 31"/>
    <w:basedOn w:val="a1"/>
    <w:next w:val="-3"/>
    <w:uiPriority w:val="62"/>
    <w:rsid w:val="00C2557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6">
    <w:name w:val="List Paragraph"/>
    <w:basedOn w:val="a"/>
    <w:uiPriority w:val="34"/>
    <w:qFormat/>
    <w:rsid w:val="00A26B74"/>
    <w:pPr>
      <w:ind w:left="720"/>
      <w:contextualSpacing/>
    </w:pPr>
  </w:style>
  <w:style w:type="table" w:customStyle="1" w:styleId="-311">
    <w:name w:val="شبكة فاتحة - تمييز 311"/>
    <w:basedOn w:val="a1"/>
    <w:next w:val="-3"/>
    <w:uiPriority w:val="62"/>
    <w:rsid w:val="003A344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7">
    <w:name w:val="Table Grid"/>
    <w:basedOn w:val="a1"/>
    <w:uiPriority w:val="59"/>
    <w:rsid w:val="00091B8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3">
    <w:name w:val="Medium Grid 1 Accent 3"/>
    <w:basedOn w:val="a1"/>
    <w:uiPriority w:val="67"/>
    <w:rsid w:val="00BB598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5">
    <w:name w:val="Light Grid Accent 5"/>
    <w:basedOn w:val="a1"/>
    <w:uiPriority w:val="62"/>
    <w:rsid w:val="00BB598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1">
    <w:name w:val="شبكة جدول1"/>
    <w:basedOn w:val="a1"/>
    <w:next w:val="a7"/>
    <w:uiPriority w:val="59"/>
    <w:rsid w:val="00F8082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a1"/>
    <w:next w:val="a7"/>
    <w:uiPriority w:val="59"/>
    <w:rsid w:val="00F8082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7"/>
    <w:uiPriority w:val="59"/>
    <w:rsid w:val="00F8082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Light Grid"/>
    <w:basedOn w:val="a1"/>
    <w:uiPriority w:val="62"/>
    <w:rsid w:val="002F16B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7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8280">
          <w:marLeft w:val="0"/>
          <w:marRight w:val="547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2CFB9-887C-4CB7-8EA8-5E3E8F117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Khaleada Moh. AL-Qahtani</dc:creator>
  <cp:lastModifiedBy>Khaleada Moh. AL-Qahtani</cp:lastModifiedBy>
  <cp:revision>26</cp:revision>
  <cp:lastPrinted>2017-05-31T09:20:00Z</cp:lastPrinted>
  <dcterms:created xsi:type="dcterms:W3CDTF">2019-05-01T06:48:00Z</dcterms:created>
  <dcterms:modified xsi:type="dcterms:W3CDTF">2020-01-01T08:11:00Z</dcterms:modified>
</cp:coreProperties>
</file>