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871" w:type="dxa"/>
        <w:jc w:val="center"/>
        <w:tblInd w:w="-222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4142"/>
        <w:gridCol w:w="4111"/>
        <w:gridCol w:w="5618"/>
      </w:tblGrid>
      <w:tr w:rsidR="00EC693F" w:rsidRPr="00F8082F" w:rsidTr="00BE61BB">
        <w:trPr>
          <w:jc w:val="center"/>
        </w:trPr>
        <w:tc>
          <w:tcPr>
            <w:tcW w:w="4142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العام الدراسي ............</w:t>
            </w:r>
          </w:p>
        </w:tc>
        <w:tc>
          <w:tcPr>
            <w:tcW w:w="4111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كليـة ........ برنامج ......</w:t>
            </w:r>
          </w:p>
        </w:tc>
        <w:tc>
          <w:tcPr>
            <w:tcW w:w="5618" w:type="dxa"/>
            <w:shd w:val="clear" w:color="auto" w:fill="106E6E"/>
            <w:vAlign w:val="center"/>
          </w:tcPr>
          <w:p w:rsidR="00EC693F" w:rsidRPr="002F16B2" w:rsidRDefault="00EC693F" w:rsidP="00451FA1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الخطة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التطويرية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نتائج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استب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انة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تق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ويم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الطالبة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للخبرة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في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البرنامج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(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في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المنتصف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)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</w:p>
        </w:tc>
      </w:tr>
    </w:tbl>
    <w:p w:rsidR="00F8082F" w:rsidRPr="0071012A" w:rsidRDefault="00F8082F" w:rsidP="0071012A">
      <w:pPr>
        <w:bidi/>
        <w:spacing w:line="240" w:lineRule="exact"/>
        <w:rPr>
          <w:rFonts w:ascii="PNU" w:eastAsia="+mn-ea" w:cs="PNU"/>
          <w:b/>
          <w:bCs/>
          <w:kern w:val="24"/>
          <w:sz w:val="16"/>
          <w:szCs w:val="16"/>
          <w:rtl/>
        </w:rPr>
      </w:pP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حصر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نقاط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الضعف حسب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استجابات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="00EC693F"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الاستبــانة:</w:t>
      </w:r>
    </w:p>
    <w:p w:rsidR="00C66E96" w:rsidRDefault="00B15D1D" w:rsidP="0071012A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 w:hint="cs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</w:t>
      </w:r>
    </w:p>
    <w:p w:rsidR="00B15D1D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 w:hint="cs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</w:t>
      </w:r>
    </w:p>
    <w:p w:rsidR="00B15D1D" w:rsidRPr="0071012A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  <w:rtl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..........</w:t>
      </w:r>
    </w:p>
    <w:p w:rsidR="00F8082F" w:rsidRPr="00F8082F" w:rsidRDefault="00B15D1D" w:rsidP="00F8082F">
      <w:pPr>
        <w:rPr>
          <w:sz w:val="28"/>
          <w:szCs w:val="28"/>
          <w:rtl/>
        </w:rPr>
      </w:pPr>
      <w:r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A8A" wp14:editId="2C9CBF55">
                <wp:simplePos x="0" y="0"/>
                <wp:positionH relativeFrom="column">
                  <wp:posOffset>2351405</wp:posOffset>
                </wp:positionH>
                <wp:positionV relativeFrom="paragraph">
                  <wp:posOffset>179705</wp:posOffset>
                </wp:positionV>
                <wp:extent cx="931545" cy="288290"/>
                <wp:effectExtent l="38100" t="38100" r="59055" b="546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0075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وضع الاجراءات المتبعة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margin-left:185.15pt;margin-top:14.15pt;width:73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007540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8"/>
                          <w:szCs w:val="8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وضع الاجراءات المتبعة</w:t>
                      </w:r>
                    </w:p>
                  </w:txbxContent>
                </v:textbox>
              </v:shape>
            </w:pict>
          </mc:Fallback>
        </mc:AlternateContent>
      </w:r>
      <w:r w:rsidR="00FE74FA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EBB1" wp14:editId="6C06B206">
                <wp:simplePos x="0" y="0"/>
                <wp:positionH relativeFrom="column">
                  <wp:posOffset>4630420</wp:posOffset>
                </wp:positionH>
                <wp:positionV relativeFrom="paragraph">
                  <wp:posOffset>71755</wp:posOffset>
                </wp:positionV>
                <wp:extent cx="1069340" cy="426085"/>
                <wp:effectExtent l="38100" t="38100" r="54610" b="501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211AB1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11AB1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استنتاج نقاط</w:t>
                            </w:r>
                            <w:r w:rsidR="00007540"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الضعف </w:t>
                            </w:r>
                            <w:r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وتحسينها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margin-left:364.6pt;margin-top:5.65pt;width:84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" fillcolor="window" strokecolor="#106e6e" strokeweight="1pt">
                <v:textbox>
                  <w:txbxContent>
                    <w:p w:rsidR="00F8082F" w:rsidRPr="00211AB1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0"/>
                          <w:szCs w:val="10"/>
                        </w:rPr>
                      </w:pPr>
                      <w:r w:rsidRPr="00211AB1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>استنتاج نقاط</w:t>
                      </w:r>
                      <w:r w:rsidR="00007540"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الضعف </w:t>
                      </w:r>
                      <w:r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وتحسينها</w:t>
                      </w:r>
                    </w:p>
                  </w:txbxContent>
                </v:textbox>
              </v:shape>
            </w:pict>
          </mc:Fallback>
        </mc:AlternateContent>
      </w:r>
      <w:r w:rsidR="00C66E96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9062" wp14:editId="0FF7D15A">
                <wp:simplePos x="0" y="0"/>
                <wp:positionH relativeFrom="column">
                  <wp:posOffset>5952581</wp:posOffset>
                </wp:positionH>
                <wp:positionV relativeFrom="paragraph">
                  <wp:posOffset>54610</wp:posOffset>
                </wp:positionV>
                <wp:extent cx="2634343" cy="463731"/>
                <wp:effectExtent l="38100" t="38100" r="52070" b="508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4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ترتيب المتوسطات من الأقل إلى الأعلى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 xml:space="preserve"> بعد ذلك يمكن الاكتفاء بخمسة نقاط ضعف لوضع أولويات التحسين على أن تكون من الأقل إلى الأعلى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margin-left:468.7pt;margin-top:4.3pt;width:207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2"/>
                          <w:szCs w:val="12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ترتيب المتوسطات من الأقل إلى الأعلى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 xml:space="preserve"> بعد ذلك يمكن الاكتفاء بخمسة نقاط ضعف لوضع أولويات التحسين على أن تكون من الأقل إلى الأعلى</w:t>
                      </w:r>
                    </w:p>
                  </w:txbxContent>
                </v:textbox>
              </v:shape>
            </w:pict>
          </mc:Fallback>
        </mc:AlternateContent>
      </w:r>
    </w:p>
    <w:p w:rsidR="00F8082F" w:rsidRPr="00F8082F" w:rsidRDefault="00B15D1D" w:rsidP="00F8082F">
      <w:pPr>
        <w:rPr>
          <w:sz w:val="28"/>
          <w:szCs w:val="28"/>
        </w:rPr>
      </w:pP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62EE" wp14:editId="3D83086C">
                <wp:simplePos x="0" y="0"/>
                <wp:positionH relativeFrom="column">
                  <wp:posOffset>6567170</wp:posOffset>
                </wp:positionH>
                <wp:positionV relativeFrom="paragraph">
                  <wp:posOffset>182245</wp:posOffset>
                </wp:positionV>
                <wp:extent cx="165100" cy="187960"/>
                <wp:effectExtent l="19050" t="19050" r="44450" b="21590"/>
                <wp:wrapNone/>
                <wp:docPr id="8" name="سهم لأعل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8" o:spid="_x0000_s1026" type="#_x0000_t68" style="position:absolute;left:0;text-align:left;margin-left:517.1pt;margin-top:14.35pt;width:13pt;height:1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8igIAAPQ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5583" wp14:editId="05203086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165100" cy="187960"/>
                <wp:effectExtent l="19050" t="19050" r="44450" b="21590"/>
                <wp:wrapNone/>
                <wp:docPr id="10" name="سهم لأعل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0" o:spid="_x0000_s1026" type="#_x0000_t68" style="position:absolute;left:0;text-align:left;margin-left:401.85pt;margin-top:12.4pt;width:13pt;height: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NiQIAAPY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456B" wp14:editId="6F5DF14F">
                <wp:simplePos x="0" y="0"/>
                <wp:positionH relativeFrom="column">
                  <wp:posOffset>2821940</wp:posOffset>
                </wp:positionH>
                <wp:positionV relativeFrom="paragraph">
                  <wp:posOffset>154940</wp:posOffset>
                </wp:positionV>
                <wp:extent cx="165100" cy="187960"/>
                <wp:effectExtent l="19050" t="19050" r="44450" b="21590"/>
                <wp:wrapNone/>
                <wp:docPr id="14" name="سهم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4" o:spid="_x0000_s1026" type="#_x0000_t68" style="position:absolute;left:0;text-align:left;margin-left:222.2pt;margin-top:12.2pt;width:13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" adj="9486" fillcolor="window" strokecolor="#265c59" strokeweight="1pt"/>
            </w:pict>
          </mc:Fallback>
        </mc:AlternateContent>
      </w:r>
    </w:p>
    <w:tbl>
      <w:tblPr>
        <w:tblStyle w:val="1"/>
        <w:tblW w:w="15341" w:type="dxa"/>
        <w:jc w:val="center"/>
        <w:tblInd w:w="-1118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2184"/>
        <w:gridCol w:w="850"/>
        <w:gridCol w:w="851"/>
        <w:gridCol w:w="3685"/>
        <w:gridCol w:w="3773"/>
        <w:gridCol w:w="755"/>
        <w:gridCol w:w="2930"/>
        <w:gridCol w:w="313"/>
      </w:tblGrid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الجهة المسؤولة</w:t>
            </w:r>
          </w:p>
        </w:tc>
        <w:tc>
          <w:tcPr>
            <w:tcW w:w="1701" w:type="dxa"/>
            <w:gridSpan w:val="2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الإطار الزمني</w:t>
            </w:r>
          </w:p>
        </w:tc>
        <w:tc>
          <w:tcPr>
            <w:tcW w:w="368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الإجراءات</w:t>
            </w:r>
          </w:p>
        </w:tc>
        <w:tc>
          <w:tcPr>
            <w:tcW w:w="377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أولويات التحسين</w:t>
            </w:r>
          </w:p>
        </w:tc>
        <w:tc>
          <w:tcPr>
            <w:tcW w:w="75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 w:hint="cs"/>
                <w:b/>
                <w:bCs/>
                <w:color w:val="FFFFFF" w:themeColor="background1"/>
                <w:sz w:val="14"/>
                <w:szCs w:val="14"/>
                <w:rtl/>
              </w:rPr>
              <w:t>المتوسط الحسابي</w:t>
            </w:r>
          </w:p>
        </w:tc>
        <w:tc>
          <w:tcPr>
            <w:tcW w:w="2930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بنود الاستبانات</w:t>
            </w:r>
          </w:p>
        </w:tc>
        <w:tc>
          <w:tcPr>
            <w:tcW w:w="31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م</w:t>
            </w:r>
          </w:p>
        </w:tc>
      </w:tr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نهاية</w:t>
            </w:r>
          </w:p>
        </w:tc>
        <w:tc>
          <w:tcPr>
            <w:tcW w:w="851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بداية</w:t>
            </w:r>
          </w:p>
        </w:tc>
        <w:tc>
          <w:tcPr>
            <w:tcW w:w="368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377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5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30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80340E" w:rsidRDefault="004A7AFD" w:rsidP="0080340E">
            <w:pPr>
              <w:bidi/>
              <w:jc w:val="center"/>
              <w:rPr>
                <w:rFonts w:ascii="Arial" w:hAnsi="Arial" w:cs="PNU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BE61BB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1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both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D2435F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2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3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F82934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0F1BCE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bookmarkStart w:id="0" w:name="_GoBack"/>
            <w:bookmarkEnd w:id="0"/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4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5</w:t>
            </w: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</w:pP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</w:pPr>
          </w:p>
        </w:tc>
      </w:tr>
    </w:tbl>
    <w:p w:rsidR="00FE74FA" w:rsidRPr="00FE74FA" w:rsidRDefault="00F8082F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4"/>
          <w:szCs w:val="14"/>
          <w:rtl/>
        </w:rPr>
      </w:pPr>
      <w:r w:rsidRPr="0071012A">
        <w:rPr>
          <w:rFonts w:ascii="Arial" w:eastAsiaTheme="minorEastAsia" w:hAnsi="Arial" w:cs="PNU" w:hint="cs"/>
          <w:b/>
          <w:bCs/>
          <w:color w:val="000000"/>
          <w:sz w:val="16"/>
          <w:szCs w:val="16"/>
          <w:rtl/>
        </w:rPr>
        <w:t>التوصيات</w:t>
      </w:r>
      <w:r w:rsidRPr="0071012A">
        <w:rPr>
          <w:rFonts w:ascii="Arial" w:eastAsiaTheme="minorEastAsia" w:hAnsi="Arial" w:cs="PNU" w:hint="cs"/>
          <w:color w:val="000000"/>
          <w:sz w:val="16"/>
          <w:szCs w:val="16"/>
          <w:rtl/>
        </w:rPr>
        <w:t xml:space="preserve"> </w:t>
      </w:r>
      <w:r w:rsidRPr="00FE74FA">
        <w:rPr>
          <w:rFonts w:ascii="Arial" w:eastAsiaTheme="minorEastAsia" w:hAnsi="Arial" w:cs="PNU" w:hint="cs"/>
          <w:color w:val="000000"/>
          <w:sz w:val="14"/>
          <w:szCs w:val="14"/>
          <w:rtl/>
        </w:rPr>
        <w:t>:</w:t>
      </w:r>
    </w:p>
    <w:p w:rsidR="000F1BCE" w:rsidRDefault="00B15D1D" w:rsidP="00FE74FA">
      <w:pPr>
        <w:bidi/>
        <w:spacing w:after="0" w:line="240" w:lineRule="auto"/>
        <w:rPr>
          <w:rFonts w:ascii="Arial" w:eastAsiaTheme="minorEastAsia" w:hAnsi="Arial" w:cs="PNU" w:hint="cs"/>
          <w:color w:val="000000"/>
          <w:sz w:val="16"/>
          <w:szCs w:val="16"/>
          <w:rtl/>
        </w:rPr>
      </w:pPr>
      <w:r>
        <w:rPr>
          <w:rFonts w:ascii="Arial" w:eastAsiaTheme="minorEastAsia" w:hAnsi="Arial" w:cs="PNU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 w:hint="cs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 w:hint="cs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 w:hint="cs"/>
          <w:color w:val="000000"/>
          <w:sz w:val="16"/>
          <w:szCs w:val="16"/>
          <w:rtl/>
        </w:rPr>
      </w:pPr>
    </w:p>
    <w:p w:rsidR="00B15D1D" w:rsidRPr="0071012A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</w:rPr>
      </w:pPr>
    </w:p>
    <w:p w:rsidR="000F1BCE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 w:rsidRPr="00F8082F">
        <w:rPr>
          <w:rFonts w:ascii="Sakkal Majalla" w:eastAsia="Calibri" w:hAnsi="Sakkal Majalla" w:cs="Sakkal Majalla" w:hint="cs"/>
          <w:b/>
          <w:bCs/>
          <w:noProof/>
          <w:color w:val="FF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CD56" wp14:editId="03CA4D76">
                <wp:simplePos x="0" y="0"/>
                <wp:positionH relativeFrom="column">
                  <wp:posOffset>4799965</wp:posOffset>
                </wp:positionH>
                <wp:positionV relativeFrom="paragraph">
                  <wp:posOffset>82550</wp:posOffset>
                </wp:positionV>
                <wp:extent cx="4178935" cy="794385"/>
                <wp:effectExtent l="57150" t="57150" r="69215" b="8191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50800">
                            <a:srgbClr val="106E6E">
                              <a:alpha val="27000"/>
                            </a:srgbClr>
                          </a:glow>
                        </a:effectLst>
                      </wps:spPr>
                      <wps:txbx>
                        <w:txbxContent>
                          <w:p w:rsidR="000E5F3A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يتم تعبئة أولويات التحسين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: عندما يكون المتوسط الحسابي لاستجابة البند في الاستبانة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أقل من  3.75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وفي حال تجاوزت كافة المتوسطات الحسابية للقيمة المستهدفة  3.75  تستحدث قيمة جديدة 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 xml:space="preserve">بزيادة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واحد من العشرة  0.1</w:t>
                            </w:r>
                          </w:p>
                          <w:p w:rsidR="00007540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u w:val="single"/>
                                <w:rtl/>
                              </w:rPr>
                              <w:t>إذا كانت نسبة الاستجابة لجميع البنود صفر فهذا يدل على خلل في تفعيلكم للاستبانات</w:t>
                            </w:r>
                          </w:p>
                          <w:p w:rsidR="00F8082F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ملاحظة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: ليس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بالضروري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العمل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على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جميع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نقاط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الضعف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ولكن يجب العمل على أقلها قيمة وأكثرها أهمية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9" style="position:absolute;left:0;text-align:left;margin-left:377.95pt;margin-top:6.5pt;width:329.0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" fillcolor="window" strokecolor="#106e6e" strokeweight=".25pt">
                <v:textbox>
                  <w:txbxContent>
                    <w:p w:rsidR="000E5F3A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>يتم تعبئة أولويات التحسين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: عندما يكون المتوسط الحسابي لاستجابة البند في الاستبانة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highlight w:val="yellow"/>
                          <w:rtl/>
                        </w:rPr>
                        <w:t>أقل من  3.75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وفي حال تجاوزت كافة المتوسطات الحسابية للقيمة المستهدفة  3.75  تستحدث قيمة جديدة 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 xml:space="preserve">بزيادة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>واحد من العشرة  0.1</w:t>
                      </w:r>
                    </w:p>
                    <w:p w:rsidR="00007540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u w:val="single"/>
                          <w:rtl/>
                        </w:rPr>
                        <w:t>إذا كانت نسبة الاستجابة لجميع البنود صفر فهذا يدل على خلل في تفعيلكم للاستبانات</w:t>
                      </w:r>
                    </w:p>
                    <w:p w:rsidR="00F8082F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6"/>
                          <w:szCs w:val="16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 xml:space="preserve">ملاحظة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: ليس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بالضروري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العمل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على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جميع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نقاط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الضعف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ولكن يجب العمل على أقلها قيمة وأكثرها أهمية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NU" w:eastAsia="+mn-ea" w:cs="PNU"/>
          <w:b/>
          <w:bCs/>
          <w:kern w:val="24"/>
          <w:rtl/>
        </w:rPr>
        <w:tab/>
      </w:r>
    </w:p>
    <w:p w:rsidR="0071012A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>
        <w:rPr>
          <w:rFonts w:ascii="PNU" w:eastAsia="+mn-ea" w:cs="PNU"/>
          <w:b/>
          <w:bCs/>
          <w:kern w:val="24"/>
          <w:rtl/>
        </w:rPr>
        <w:tab/>
      </w:r>
      <w:r w:rsidRPr="0071012A">
        <w:rPr>
          <w:rFonts w:ascii="PNU" w:eastAsia="+mn-ea" w:cs="PNU" w:hint="cs"/>
          <w:b/>
          <w:bCs/>
          <w:kern w:val="24"/>
          <w:rtl/>
        </w:rPr>
        <w:t>ختم</w:t>
      </w:r>
      <w:r w:rsidRPr="0071012A">
        <w:rPr>
          <w:rFonts w:ascii="PNU" w:eastAsia="+mn-ea" w:cs="PNU"/>
          <w:b/>
          <w:bCs/>
          <w:kern w:val="24"/>
          <w:rtl/>
        </w:rPr>
        <w:t xml:space="preserve"> </w:t>
      </w:r>
      <w:r w:rsidRPr="0071012A">
        <w:rPr>
          <w:rFonts w:ascii="PNU" w:eastAsia="+mn-ea" w:cs="PNU" w:hint="cs"/>
          <w:b/>
          <w:bCs/>
          <w:kern w:val="24"/>
          <w:rtl/>
        </w:rPr>
        <w:t>الكلية</w:t>
      </w:r>
      <w:r w:rsidRPr="0071012A">
        <w:rPr>
          <w:rFonts w:ascii="PNU" w:eastAsia="+mn-ea" w:cs="PNU"/>
          <w:b/>
          <w:bCs/>
          <w:kern w:val="24"/>
          <w:rtl/>
        </w:rPr>
        <w:t xml:space="preserve"> :</w:t>
      </w:r>
    </w:p>
    <w:sectPr w:rsidR="0071012A" w:rsidSect="00E26193">
      <w:headerReference w:type="default" r:id="rId9"/>
      <w:footerReference w:type="default" r:id="rId10"/>
      <w:pgSz w:w="15840" w:h="12240" w:orient="landscape"/>
      <w:pgMar w:top="731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75" w:rsidRDefault="00753975" w:rsidP="002F1B8A">
      <w:pPr>
        <w:spacing w:after="0" w:line="240" w:lineRule="auto"/>
      </w:pPr>
      <w:r>
        <w:separator/>
      </w:r>
    </w:p>
  </w:endnote>
  <w:end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5" w:rsidRPr="00BE7E6C" w:rsidRDefault="00BE7E6C" w:rsidP="00BE7E6C">
    <w:pPr>
      <w:pStyle w:val="a5"/>
      <w:jc w:val="right"/>
      <w:rPr>
        <w:sz w:val="16"/>
        <w:szCs w:val="16"/>
      </w:rPr>
    </w:pP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  وكالة ضمان الجودة 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>-</w:t>
    </w: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إدارة القياس والتقويم –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 xml:space="preserve"> وحدة الاستبانات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75" w:rsidRDefault="00753975" w:rsidP="002F1B8A">
      <w:pPr>
        <w:spacing w:after="0" w:line="240" w:lineRule="auto"/>
      </w:pPr>
      <w:r>
        <w:separator/>
      </w:r>
    </w:p>
  </w:footnote>
  <w:foot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01" w:rsidRPr="00EA0101" w:rsidRDefault="001B5E40" w:rsidP="001B5E40">
    <w:pPr>
      <w:pStyle w:val="a4"/>
      <w:tabs>
        <w:tab w:val="center" w:pos="6480"/>
        <w:tab w:val="left" w:pos="12022"/>
      </w:tabs>
    </w:pP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82E98" wp14:editId="2E8034BE">
              <wp:simplePos x="0" y="0"/>
              <wp:positionH relativeFrom="column">
                <wp:posOffset>-90643</wp:posOffset>
              </wp:positionH>
              <wp:positionV relativeFrom="paragraph">
                <wp:posOffset>-111760</wp:posOffset>
              </wp:positionV>
              <wp:extent cx="1779270" cy="111633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Kingdom of  Saudi Arabia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Ministry of Higher 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Princess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Nourah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bint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 Abdulrahman University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Vice Rectorate of Educational Affairs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Deanship of Quality Assurance &amp; Accreditation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</w:rPr>
                            <w:t>Vice Dean of Quality Assurance Office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7.15pt;margin-top:-8.8pt;width:140.1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8u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" filled="f" stroked="f">
              <v:textbox>
                <w:txbxContent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Kingdom of  Saudi Arabia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Ministry of Higher 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Princess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Nourah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bint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 Abdulrahman University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Vice Rectorate of Educational Affairs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Deanship of Quality Assurance &amp; Accreditation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</w:rPr>
                      <w:t>Vice Dean of Quality Assurance Office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F3B7" wp14:editId="7C2460F5">
              <wp:simplePos x="0" y="0"/>
              <wp:positionH relativeFrom="column">
                <wp:posOffset>6510020</wp:posOffset>
              </wp:positionH>
              <wp:positionV relativeFrom="paragraph">
                <wp:posOffset>-142078</wp:posOffset>
              </wp:positionV>
              <wp:extent cx="1779270" cy="12541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5E2EB7" w:rsidRDefault="001B5E40" w:rsidP="001B5E4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المملكة العربية السعودية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وزارة التعليم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عمادة ضمان الجودة والاعتماد الأكاديمي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مكتب وكيلة ضمان الجود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ة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2.6pt;margin-top:-11.2pt;width:140.1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" filled="f" stroked="f">
              <v:textbox>
                <w:txbxContent>
                  <w:p w:rsidR="001B5E40" w:rsidRPr="005E2EB7" w:rsidRDefault="001B5E40" w:rsidP="001B5E40">
                    <w:pPr>
                      <w:bidi/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المملكة العربية السعودية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وزارة التعليم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جامعة الأميرة نورة بنت عبدالرحمن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وكالة الجامعة للشؤون التعليمية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عمادة ضمان الجودة والاعتماد الأكاديمي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مكتب وكيلة ضمان الجود</w:t>
                    </w:r>
                    <w:r>
                      <w:rPr>
                        <w:rFonts w:asciiTheme="minorBidi" w:hAnsiTheme="minorBidi" w:hint="cs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ة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cs="Arial"/>
        <w:noProof/>
        <w:rtl/>
      </w:rPr>
      <w:drawing>
        <wp:inline distT="0" distB="0" distL="0" distR="0" wp14:anchorId="1AA8A107" wp14:editId="523643E9">
          <wp:extent cx="2018270" cy="1029729"/>
          <wp:effectExtent l="0" t="0" r="1270" b="0"/>
          <wp:docPr id="4" name="صورة 4" descr="\\pmcrantpsvm01.ads.pnu.edu.sa\PMCRSTGVDI05\khmoalqaht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5\khmoalqaht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6" cy="102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1F"/>
    <w:multiLevelType w:val="hybridMultilevel"/>
    <w:tmpl w:val="D04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413"/>
    <w:multiLevelType w:val="hybridMultilevel"/>
    <w:tmpl w:val="3214B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87814"/>
    <w:multiLevelType w:val="hybridMultilevel"/>
    <w:tmpl w:val="2CA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65B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6A"/>
    <w:multiLevelType w:val="hybridMultilevel"/>
    <w:tmpl w:val="7388CA52"/>
    <w:lvl w:ilvl="0" w:tplc="2A2C5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936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F5C"/>
    <w:multiLevelType w:val="hybridMultilevel"/>
    <w:tmpl w:val="E5AEDB44"/>
    <w:lvl w:ilvl="0" w:tplc="04090001">
      <w:start w:val="1"/>
      <w:numFmt w:val="bullet"/>
      <w:lvlText w:val=""/>
      <w:lvlJc w:val="left"/>
      <w:pPr>
        <w:ind w:left="1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505" w:hanging="360"/>
      </w:pPr>
      <w:rPr>
        <w:rFonts w:ascii="Wingdings" w:hAnsi="Wingdings" w:hint="default"/>
      </w:rPr>
    </w:lvl>
  </w:abstractNum>
  <w:abstractNum w:abstractNumId="7">
    <w:nsid w:val="6F6A7787"/>
    <w:multiLevelType w:val="hybridMultilevel"/>
    <w:tmpl w:val="8F3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19"/>
    <w:multiLevelType w:val="hybridMultilevel"/>
    <w:tmpl w:val="5B4AAAC6"/>
    <w:lvl w:ilvl="0" w:tplc="F68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A91573"/>
    <w:multiLevelType w:val="hybridMultilevel"/>
    <w:tmpl w:val="1CF2E41A"/>
    <w:lvl w:ilvl="0" w:tplc="428424A4">
      <w:numFmt w:val="bullet"/>
      <w:lvlText w:val="-"/>
      <w:lvlJc w:val="left"/>
      <w:pPr>
        <w:ind w:left="720" w:hanging="360"/>
      </w:pPr>
      <w:rPr>
        <w:rFonts w:ascii="PNU" w:eastAsia="+mn-ea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FFE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E"/>
    <w:rsid w:val="00001E00"/>
    <w:rsid w:val="00007540"/>
    <w:rsid w:val="00011AE1"/>
    <w:rsid w:val="00012395"/>
    <w:rsid w:val="00012657"/>
    <w:rsid w:val="000270A9"/>
    <w:rsid w:val="00027E64"/>
    <w:rsid w:val="00035351"/>
    <w:rsid w:val="00063749"/>
    <w:rsid w:val="0007008A"/>
    <w:rsid w:val="00091B80"/>
    <w:rsid w:val="00095AB1"/>
    <w:rsid w:val="000A314E"/>
    <w:rsid w:val="000A3F45"/>
    <w:rsid w:val="000A5FC6"/>
    <w:rsid w:val="000B00DD"/>
    <w:rsid w:val="000B2DE5"/>
    <w:rsid w:val="000B3020"/>
    <w:rsid w:val="000C251A"/>
    <w:rsid w:val="000C2AC0"/>
    <w:rsid w:val="000E5F3A"/>
    <w:rsid w:val="000F1BCE"/>
    <w:rsid w:val="000F226E"/>
    <w:rsid w:val="000F7A26"/>
    <w:rsid w:val="00114289"/>
    <w:rsid w:val="00132E40"/>
    <w:rsid w:val="001568CC"/>
    <w:rsid w:val="0016710C"/>
    <w:rsid w:val="00167801"/>
    <w:rsid w:val="00172D71"/>
    <w:rsid w:val="00174375"/>
    <w:rsid w:val="0018509D"/>
    <w:rsid w:val="00193972"/>
    <w:rsid w:val="001B218F"/>
    <w:rsid w:val="001B5E40"/>
    <w:rsid w:val="001D0C9B"/>
    <w:rsid w:val="001D7EC9"/>
    <w:rsid w:val="001E07E8"/>
    <w:rsid w:val="001F2B2E"/>
    <w:rsid w:val="00200AD9"/>
    <w:rsid w:val="00211AB1"/>
    <w:rsid w:val="0021237A"/>
    <w:rsid w:val="0021770C"/>
    <w:rsid w:val="00226FB6"/>
    <w:rsid w:val="00227D70"/>
    <w:rsid w:val="00241A80"/>
    <w:rsid w:val="00242A9E"/>
    <w:rsid w:val="00247AC5"/>
    <w:rsid w:val="00251891"/>
    <w:rsid w:val="002545CF"/>
    <w:rsid w:val="00267837"/>
    <w:rsid w:val="00281587"/>
    <w:rsid w:val="00281897"/>
    <w:rsid w:val="00285306"/>
    <w:rsid w:val="002857EB"/>
    <w:rsid w:val="002945B0"/>
    <w:rsid w:val="002A096B"/>
    <w:rsid w:val="002A338A"/>
    <w:rsid w:val="002A5AC1"/>
    <w:rsid w:val="002A75A2"/>
    <w:rsid w:val="002C093F"/>
    <w:rsid w:val="002D5BF0"/>
    <w:rsid w:val="002D5EDF"/>
    <w:rsid w:val="002E3D7F"/>
    <w:rsid w:val="002E54C5"/>
    <w:rsid w:val="002E7714"/>
    <w:rsid w:val="002F16B2"/>
    <w:rsid w:val="002F1B8A"/>
    <w:rsid w:val="0030308F"/>
    <w:rsid w:val="00313BE9"/>
    <w:rsid w:val="0032311E"/>
    <w:rsid w:val="00330E81"/>
    <w:rsid w:val="00336F5B"/>
    <w:rsid w:val="00344E11"/>
    <w:rsid w:val="00356A9E"/>
    <w:rsid w:val="00361DD7"/>
    <w:rsid w:val="003626BC"/>
    <w:rsid w:val="00371DD5"/>
    <w:rsid w:val="00377E18"/>
    <w:rsid w:val="003806ED"/>
    <w:rsid w:val="003921D5"/>
    <w:rsid w:val="003A3441"/>
    <w:rsid w:val="003C2D61"/>
    <w:rsid w:val="003D2A68"/>
    <w:rsid w:val="003E765A"/>
    <w:rsid w:val="003F2BC6"/>
    <w:rsid w:val="003F3326"/>
    <w:rsid w:val="003F6961"/>
    <w:rsid w:val="004008E4"/>
    <w:rsid w:val="00402AE0"/>
    <w:rsid w:val="00404894"/>
    <w:rsid w:val="00414A5C"/>
    <w:rsid w:val="00415676"/>
    <w:rsid w:val="00421691"/>
    <w:rsid w:val="00427BFE"/>
    <w:rsid w:val="004374A2"/>
    <w:rsid w:val="00451FA1"/>
    <w:rsid w:val="004841E9"/>
    <w:rsid w:val="00491130"/>
    <w:rsid w:val="004953AC"/>
    <w:rsid w:val="00496BAE"/>
    <w:rsid w:val="004A1EBE"/>
    <w:rsid w:val="004A7AFD"/>
    <w:rsid w:val="004B06F9"/>
    <w:rsid w:val="004B12B6"/>
    <w:rsid w:val="004B3CB1"/>
    <w:rsid w:val="004C2773"/>
    <w:rsid w:val="004D5FFD"/>
    <w:rsid w:val="004F462E"/>
    <w:rsid w:val="004F4D9E"/>
    <w:rsid w:val="004F79BE"/>
    <w:rsid w:val="00546C67"/>
    <w:rsid w:val="00554819"/>
    <w:rsid w:val="005724D6"/>
    <w:rsid w:val="00576FE7"/>
    <w:rsid w:val="00584706"/>
    <w:rsid w:val="005922B7"/>
    <w:rsid w:val="00597BDE"/>
    <w:rsid w:val="005A2697"/>
    <w:rsid w:val="005B544E"/>
    <w:rsid w:val="005C18D0"/>
    <w:rsid w:val="005C4426"/>
    <w:rsid w:val="005D1F06"/>
    <w:rsid w:val="005D5313"/>
    <w:rsid w:val="005E2C9E"/>
    <w:rsid w:val="005E4FEF"/>
    <w:rsid w:val="005E79AA"/>
    <w:rsid w:val="00603B1C"/>
    <w:rsid w:val="006046E5"/>
    <w:rsid w:val="006214A6"/>
    <w:rsid w:val="0062329E"/>
    <w:rsid w:val="0063070E"/>
    <w:rsid w:val="006320CF"/>
    <w:rsid w:val="00640466"/>
    <w:rsid w:val="00645EAF"/>
    <w:rsid w:val="006470AF"/>
    <w:rsid w:val="00653AB5"/>
    <w:rsid w:val="00663605"/>
    <w:rsid w:val="0066454A"/>
    <w:rsid w:val="00673AD2"/>
    <w:rsid w:val="00682982"/>
    <w:rsid w:val="006A0E0D"/>
    <w:rsid w:val="006B7DF2"/>
    <w:rsid w:val="006C3647"/>
    <w:rsid w:val="006D01CD"/>
    <w:rsid w:val="006D5491"/>
    <w:rsid w:val="006D6FE7"/>
    <w:rsid w:val="006D7016"/>
    <w:rsid w:val="007061D9"/>
    <w:rsid w:val="0071012A"/>
    <w:rsid w:val="0071187E"/>
    <w:rsid w:val="00725B0A"/>
    <w:rsid w:val="007533FB"/>
    <w:rsid w:val="00753975"/>
    <w:rsid w:val="00774D68"/>
    <w:rsid w:val="0077519C"/>
    <w:rsid w:val="00793687"/>
    <w:rsid w:val="00794926"/>
    <w:rsid w:val="007A141B"/>
    <w:rsid w:val="007A4C1F"/>
    <w:rsid w:val="007A6A41"/>
    <w:rsid w:val="007D6A0D"/>
    <w:rsid w:val="007E63E3"/>
    <w:rsid w:val="007F76DA"/>
    <w:rsid w:val="00801721"/>
    <w:rsid w:val="0080340E"/>
    <w:rsid w:val="00807F1C"/>
    <w:rsid w:val="0081386B"/>
    <w:rsid w:val="00815415"/>
    <w:rsid w:val="00820FA9"/>
    <w:rsid w:val="00831359"/>
    <w:rsid w:val="00834174"/>
    <w:rsid w:val="00840438"/>
    <w:rsid w:val="0084149A"/>
    <w:rsid w:val="00845D07"/>
    <w:rsid w:val="00850105"/>
    <w:rsid w:val="00851D98"/>
    <w:rsid w:val="00853B77"/>
    <w:rsid w:val="008555C7"/>
    <w:rsid w:val="0085780D"/>
    <w:rsid w:val="00864681"/>
    <w:rsid w:val="00871242"/>
    <w:rsid w:val="00886AE0"/>
    <w:rsid w:val="00897E78"/>
    <w:rsid w:val="008B78EE"/>
    <w:rsid w:val="008D3142"/>
    <w:rsid w:val="008D6EF1"/>
    <w:rsid w:val="008F0135"/>
    <w:rsid w:val="008F257E"/>
    <w:rsid w:val="008F69D2"/>
    <w:rsid w:val="00900CF2"/>
    <w:rsid w:val="00903A19"/>
    <w:rsid w:val="00910AD9"/>
    <w:rsid w:val="00923233"/>
    <w:rsid w:val="00930633"/>
    <w:rsid w:val="00951CAF"/>
    <w:rsid w:val="0095331C"/>
    <w:rsid w:val="00971A5C"/>
    <w:rsid w:val="00984189"/>
    <w:rsid w:val="0098565B"/>
    <w:rsid w:val="00992D8A"/>
    <w:rsid w:val="00996F9F"/>
    <w:rsid w:val="009A6381"/>
    <w:rsid w:val="009A7410"/>
    <w:rsid w:val="009B273E"/>
    <w:rsid w:val="009E3619"/>
    <w:rsid w:val="009E592C"/>
    <w:rsid w:val="009F4F45"/>
    <w:rsid w:val="009F623C"/>
    <w:rsid w:val="00A04F09"/>
    <w:rsid w:val="00A0765A"/>
    <w:rsid w:val="00A1457E"/>
    <w:rsid w:val="00A16DA3"/>
    <w:rsid w:val="00A22AC2"/>
    <w:rsid w:val="00A26B74"/>
    <w:rsid w:val="00A32BBA"/>
    <w:rsid w:val="00A40040"/>
    <w:rsid w:val="00A419FA"/>
    <w:rsid w:val="00A47EEB"/>
    <w:rsid w:val="00A558D6"/>
    <w:rsid w:val="00A60002"/>
    <w:rsid w:val="00A6523F"/>
    <w:rsid w:val="00A775AE"/>
    <w:rsid w:val="00A81E7E"/>
    <w:rsid w:val="00A86F36"/>
    <w:rsid w:val="00A90092"/>
    <w:rsid w:val="00A9192C"/>
    <w:rsid w:val="00A92D8C"/>
    <w:rsid w:val="00AB633C"/>
    <w:rsid w:val="00AC664C"/>
    <w:rsid w:val="00AE4AEA"/>
    <w:rsid w:val="00B03132"/>
    <w:rsid w:val="00B15D1D"/>
    <w:rsid w:val="00B240D4"/>
    <w:rsid w:val="00B27498"/>
    <w:rsid w:val="00B42346"/>
    <w:rsid w:val="00B42E12"/>
    <w:rsid w:val="00B46880"/>
    <w:rsid w:val="00B54A08"/>
    <w:rsid w:val="00B64471"/>
    <w:rsid w:val="00B76E36"/>
    <w:rsid w:val="00B8239C"/>
    <w:rsid w:val="00B92559"/>
    <w:rsid w:val="00B94A3D"/>
    <w:rsid w:val="00B95890"/>
    <w:rsid w:val="00BA6FBF"/>
    <w:rsid w:val="00BB5984"/>
    <w:rsid w:val="00BC1B6E"/>
    <w:rsid w:val="00BD1DE5"/>
    <w:rsid w:val="00BE7E6C"/>
    <w:rsid w:val="00C059F1"/>
    <w:rsid w:val="00C11B4C"/>
    <w:rsid w:val="00C13980"/>
    <w:rsid w:val="00C25579"/>
    <w:rsid w:val="00C33D7A"/>
    <w:rsid w:val="00C34E6A"/>
    <w:rsid w:val="00C34EE8"/>
    <w:rsid w:val="00C43B2E"/>
    <w:rsid w:val="00C56C69"/>
    <w:rsid w:val="00C60523"/>
    <w:rsid w:val="00C62FF5"/>
    <w:rsid w:val="00C63DC8"/>
    <w:rsid w:val="00C66E96"/>
    <w:rsid w:val="00C71F7C"/>
    <w:rsid w:val="00C93D8A"/>
    <w:rsid w:val="00C95CC2"/>
    <w:rsid w:val="00CA3015"/>
    <w:rsid w:val="00CA53F8"/>
    <w:rsid w:val="00D229A4"/>
    <w:rsid w:val="00D23C9B"/>
    <w:rsid w:val="00D2435F"/>
    <w:rsid w:val="00D26652"/>
    <w:rsid w:val="00D3487E"/>
    <w:rsid w:val="00D43C68"/>
    <w:rsid w:val="00D47C57"/>
    <w:rsid w:val="00D907D8"/>
    <w:rsid w:val="00D91C16"/>
    <w:rsid w:val="00D976C3"/>
    <w:rsid w:val="00DA09A0"/>
    <w:rsid w:val="00DB192A"/>
    <w:rsid w:val="00DB1B3A"/>
    <w:rsid w:val="00DC1FF3"/>
    <w:rsid w:val="00DD01D5"/>
    <w:rsid w:val="00DE1E1E"/>
    <w:rsid w:val="00E1177D"/>
    <w:rsid w:val="00E11915"/>
    <w:rsid w:val="00E12C24"/>
    <w:rsid w:val="00E147CA"/>
    <w:rsid w:val="00E24D44"/>
    <w:rsid w:val="00E26193"/>
    <w:rsid w:val="00E269A9"/>
    <w:rsid w:val="00E63F81"/>
    <w:rsid w:val="00E74811"/>
    <w:rsid w:val="00E771E8"/>
    <w:rsid w:val="00E824C8"/>
    <w:rsid w:val="00E91D7D"/>
    <w:rsid w:val="00E94319"/>
    <w:rsid w:val="00E955C2"/>
    <w:rsid w:val="00EA0101"/>
    <w:rsid w:val="00EB41B7"/>
    <w:rsid w:val="00EC09F5"/>
    <w:rsid w:val="00EC693F"/>
    <w:rsid w:val="00EE6763"/>
    <w:rsid w:val="00EF70DC"/>
    <w:rsid w:val="00F17C85"/>
    <w:rsid w:val="00F2402F"/>
    <w:rsid w:val="00F61037"/>
    <w:rsid w:val="00F64750"/>
    <w:rsid w:val="00F8082F"/>
    <w:rsid w:val="00F82934"/>
    <w:rsid w:val="00F87A74"/>
    <w:rsid w:val="00F90632"/>
    <w:rsid w:val="00FC0127"/>
    <w:rsid w:val="00FC4596"/>
    <w:rsid w:val="00FC4D7A"/>
    <w:rsid w:val="00FE463C"/>
    <w:rsid w:val="00FE5132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80">
          <w:marLeft w:val="0"/>
          <w:marRight w:val="547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44C0-1218-4496-8CC4-40A26949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Khaleada Moh. AL-Qahtani</dc:creator>
  <cp:lastModifiedBy>Khaleada Moh. AL-Qahtani</cp:lastModifiedBy>
  <cp:revision>25</cp:revision>
  <cp:lastPrinted>2017-05-31T09:20:00Z</cp:lastPrinted>
  <dcterms:created xsi:type="dcterms:W3CDTF">2019-05-01T06:48:00Z</dcterms:created>
  <dcterms:modified xsi:type="dcterms:W3CDTF">2020-01-01T07:24:00Z</dcterms:modified>
</cp:coreProperties>
</file>