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B4" w:rsidRDefault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382C93" w:rsidRPr="00382C93" w:rsidRDefault="00382C93" w:rsidP="00382C93">
      <w:r w:rsidRPr="00382C93">
        <w:rPr>
          <w:rFonts w:hint="cs"/>
          <w:rtl/>
        </w:rPr>
        <w:t>كرسي أبحاث القلب والشرايين لدى النساء</w:t>
      </w:r>
    </w:p>
    <w:p w:rsidR="00382C93" w:rsidRPr="00382C93" w:rsidRDefault="00382C93" w:rsidP="00382C93">
      <w:pPr>
        <w:rPr>
          <w:rFonts w:hint="cs"/>
          <w:rtl/>
        </w:rPr>
      </w:pPr>
      <w:r w:rsidRPr="00382C93">
        <w:rPr>
          <w:lang w:val="en-GB"/>
        </w:rPr>
        <w:t xml:space="preserve"> The Cardiovascular Disease in Women Research Chair</w:t>
      </w:r>
    </w:p>
    <w:p w:rsidR="00382C93" w:rsidRDefault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382C93" w:rsidRDefault="00382C93" w:rsidP="00382C93">
      <w:pPr>
        <w:rPr>
          <w:rtl/>
        </w:rPr>
      </w:pPr>
      <w:r w:rsidRPr="00382C93">
        <w:rPr>
          <w:rFonts w:hint="cs"/>
          <w:rtl/>
        </w:rPr>
        <w:t xml:space="preserve">د. مها </w:t>
      </w:r>
      <w:proofErr w:type="gramStart"/>
      <w:r w:rsidRPr="00382C93">
        <w:rPr>
          <w:rFonts w:hint="cs"/>
          <w:rtl/>
        </w:rPr>
        <w:t>عبدالرحمن</w:t>
      </w:r>
      <w:proofErr w:type="gramEnd"/>
      <w:r w:rsidRPr="00382C93">
        <w:rPr>
          <w:rFonts w:hint="cs"/>
          <w:rtl/>
        </w:rPr>
        <w:t xml:space="preserve"> المحيسن</w:t>
      </w:r>
    </w:p>
    <w:p w:rsidR="00382C93" w:rsidRDefault="00382C93" w:rsidP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382C93" w:rsidRDefault="00382C93" w:rsidP="00382C93">
      <w:pPr>
        <w:rPr>
          <w:rtl/>
        </w:rPr>
      </w:pPr>
      <w:r w:rsidRPr="00382C93">
        <w:rPr>
          <w:rFonts w:hint="cs"/>
          <w:rtl/>
        </w:rPr>
        <w:t>أن يكون رائداً في مجال أبحاث أمراض القلب و الشرايين لدى النساء و التوعية بمخاطرها</w:t>
      </w:r>
      <w:proofErr w:type="gramStart"/>
      <w:r w:rsidRPr="00382C93">
        <w:rPr>
          <w:rFonts w:hint="cs"/>
          <w:rtl/>
        </w:rPr>
        <w:t>. .</w:t>
      </w:r>
      <w:proofErr w:type="gramEnd"/>
    </w:p>
    <w:p w:rsidR="00382C93" w:rsidRDefault="00382C93" w:rsidP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382C93" w:rsidRDefault="00382C93" w:rsidP="00382C93">
      <w:pPr>
        <w:rPr>
          <w:rtl/>
        </w:rPr>
      </w:pPr>
      <w:r w:rsidRPr="00382C93">
        <w:rPr>
          <w:rFonts w:hint="cs"/>
          <w:rtl/>
        </w:rPr>
        <w:t>تعزيز صحة القلب لدى المرأة محلياً وعالمياً.</w:t>
      </w:r>
      <w:r w:rsidRPr="00382C93">
        <w:rPr>
          <w:rtl/>
        </w:rPr>
        <w:t> </w:t>
      </w:r>
    </w:p>
    <w:p w:rsidR="00382C93" w:rsidRDefault="00382C93" w:rsidP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382C93" w:rsidRDefault="00382C93" w:rsidP="00382C93">
      <w:pPr>
        <w:rPr>
          <w:rtl/>
        </w:rPr>
      </w:pPr>
    </w:p>
    <w:p w:rsidR="00382C93" w:rsidRDefault="00382C93" w:rsidP="00382C93">
      <w:pPr>
        <w:rPr>
          <w:rtl/>
        </w:rPr>
      </w:pPr>
      <w:r>
        <w:rPr>
          <w:rFonts w:cs="Arial"/>
          <w:rtl/>
        </w:rPr>
        <w:t>¬ تفعيل دور الجامعة في المساهمة في تطوير الرعاية الصحية للمواطن مما يتوافق مع رؤية ٢٠٣٠.</w:t>
      </w:r>
    </w:p>
    <w:p w:rsidR="00382C93" w:rsidRDefault="00382C93" w:rsidP="00382C93">
      <w:pPr>
        <w:rPr>
          <w:rtl/>
        </w:rPr>
      </w:pPr>
    </w:p>
    <w:p w:rsidR="00382C93" w:rsidRDefault="00382C93" w:rsidP="00382C93">
      <w:pPr>
        <w:rPr>
          <w:rtl/>
        </w:rPr>
      </w:pPr>
      <w:r>
        <w:rPr>
          <w:rFonts w:cs="Arial"/>
          <w:rtl/>
        </w:rPr>
        <w:t xml:space="preserve">¬ دعم العملية التعليمية والبحثية في جامعة الأميرة نورة بنت </w:t>
      </w:r>
      <w:proofErr w:type="gramStart"/>
      <w:r>
        <w:rPr>
          <w:rFonts w:cs="Arial"/>
          <w:rtl/>
        </w:rPr>
        <w:t>عبدالرحمن</w:t>
      </w:r>
      <w:proofErr w:type="gramEnd"/>
      <w:r>
        <w:rPr>
          <w:rFonts w:cs="Arial"/>
          <w:rtl/>
        </w:rPr>
        <w:t xml:space="preserve"> وتعزيز الشراكات البحثية والإنتاج البحثي في مجال أبحاث أمراض القلب و الشرايين لدى النساء.</w:t>
      </w:r>
    </w:p>
    <w:p w:rsidR="00382C93" w:rsidRDefault="00382C93" w:rsidP="00382C93">
      <w:pPr>
        <w:rPr>
          <w:rtl/>
        </w:rPr>
      </w:pPr>
    </w:p>
    <w:p w:rsidR="00382C93" w:rsidRDefault="00382C93" w:rsidP="00382C93">
      <w:pPr>
        <w:rPr>
          <w:rtl/>
        </w:rPr>
      </w:pPr>
      <w:r>
        <w:rPr>
          <w:rFonts w:cs="Arial"/>
          <w:rtl/>
        </w:rPr>
        <w:t>¬ رفع مستوى الوعي والاهتمام بأمراض القلب والأوعية الدموية ومسبباتها باعتبارها المسبب الاول للوفيات بين النساء في السعودية والعالم.</w:t>
      </w:r>
    </w:p>
    <w:p w:rsidR="00382C93" w:rsidRDefault="00382C93" w:rsidP="00382C93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382C93" w:rsidRDefault="00382C93" w:rsidP="00382C93">
      <w:r w:rsidRPr="00382C93">
        <w:rPr>
          <w:rFonts w:ascii="Sakkal Majalla" w:eastAsia="Calibri" w:hAnsi="Sakkal Majalla" w:cs="PNU" w:hint="cs"/>
          <w:color w:val="000000"/>
          <w:rtl/>
        </w:rPr>
        <w:t>متوقف</w:t>
      </w:r>
      <w:bookmarkStart w:id="0" w:name="_GoBack"/>
      <w:bookmarkEnd w:id="0"/>
    </w:p>
    <w:sectPr w:rsidR="00382C93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3"/>
    <w:rsid w:val="00213CEB"/>
    <w:rsid w:val="00382C93"/>
    <w:rsid w:val="008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A4848"/>
  <w15:chartTrackingRefBased/>
  <w15:docId w15:val="{BEC2EEC2-DB54-46D6-876E-F29FB6D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E54F0-CF5E-4AB0-AA7A-232D6ED7EFD4}"/>
</file>

<file path=customXml/itemProps2.xml><?xml version="1.0" encoding="utf-8"?>
<ds:datastoreItem xmlns:ds="http://schemas.openxmlformats.org/officeDocument/2006/customXml" ds:itemID="{9FAD4D18-D50C-4DCC-A46F-AAA683A8E2E6}"/>
</file>

<file path=customXml/itemProps3.xml><?xml version="1.0" encoding="utf-8"?>
<ds:datastoreItem xmlns:ds="http://schemas.openxmlformats.org/officeDocument/2006/customXml" ds:itemID="{E2CC34F0-8505-4E9E-9EFA-73DB1FB37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Al Sulaman</dc:creator>
  <cp:keywords/>
  <dc:description/>
  <cp:lastModifiedBy>Laitefah Abd. Al Sulaman</cp:lastModifiedBy>
  <cp:revision>1</cp:revision>
  <dcterms:created xsi:type="dcterms:W3CDTF">2023-04-03T08:02:00Z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