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F4" w:rsidRPr="00244B8A" w:rsidRDefault="0096486D" w:rsidP="0096486D">
      <w:pPr>
        <w:bidi w:val="0"/>
        <w:ind w:left="-284"/>
        <w:jc w:val="right"/>
        <w:rPr>
          <w:rFonts w:ascii="Arial" w:eastAsia="Calibri" w:hAnsi="Arial" w:cs="PNU"/>
          <w:b/>
          <w:bCs/>
          <w:sz w:val="20"/>
          <w:szCs w:val="20"/>
          <w:rtl/>
        </w:rPr>
      </w:pPr>
      <w:bookmarkStart w:id="0" w:name="_GoBack"/>
      <w:bookmarkEnd w:id="0"/>
      <w:r>
        <w:rPr>
          <w:rFonts w:ascii="Arial" w:eastAsia="Calibri" w:hAnsi="Arial" w:cs="PNU" w:hint="cs"/>
          <w:b/>
          <w:bCs/>
          <w:sz w:val="16"/>
          <w:szCs w:val="16"/>
          <w:rtl/>
        </w:rPr>
        <w:t xml:space="preserve"> </w:t>
      </w:r>
      <w:r w:rsidR="00612444" w:rsidRPr="00C70399">
        <w:rPr>
          <w:rFonts w:ascii="Arial" w:eastAsia="Calibri" w:hAnsi="Arial" w:cs="PNU" w:hint="cs"/>
          <w:b/>
          <w:bCs/>
          <w:sz w:val="16"/>
          <w:szCs w:val="16"/>
          <w:rtl/>
        </w:rPr>
        <w:t>ا</w:t>
      </w:r>
      <w:r w:rsidR="004E5603" w:rsidRPr="00C70399">
        <w:rPr>
          <w:rFonts w:ascii="Arial" w:eastAsia="Calibri" w:hAnsi="Arial" w:cs="PNU"/>
          <w:b/>
          <w:bCs/>
          <w:sz w:val="16"/>
          <w:szCs w:val="16"/>
          <w:rtl/>
        </w:rPr>
        <w:t>لاسم</w:t>
      </w:r>
      <w:r w:rsidR="004E5603" w:rsidRPr="00C70399">
        <w:rPr>
          <w:rFonts w:ascii="Arial" w:eastAsia="Calibri" w:hAnsi="Arial" w:cs="PNU" w:hint="cs"/>
          <w:b/>
          <w:bCs/>
          <w:sz w:val="16"/>
          <w:szCs w:val="16"/>
          <w:rtl/>
        </w:rPr>
        <w:t xml:space="preserve"> </w:t>
      </w:r>
      <w:permStart w:id="2121017896" w:edGrp="everyone"/>
      <w:r w:rsidR="00E32FF4" w:rsidRPr="00C70399">
        <w:rPr>
          <w:rFonts w:ascii="Arial" w:eastAsia="Calibri" w:hAnsi="Arial" w:cs="PNU"/>
          <w:b/>
          <w:bCs/>
          <w:sz w:val="16"/>
          <w:szCs w:val="16"/>
          <w:rtl/>
        </w:rPr>
        <w:t>:</w:t>
      </w:r>
      <w:r w:rsidR="0068094B" w:rsidRPr="00C70399">
        <w:rPr>
          <w:rFonts w:ascii="Arial" w:eastAsia="Calibri" w:hAnsi="Arial" w:cs="PNU" w:hint="cs"/>
          <w:b/>
          <w:bCs/>
          <w:sz w:val="16"/>
          <w:szCs w:val="16"/>
          <w:rtl/>
        </w:rPr>
        <w:t>.......</w:t>
      </w:r>
      <w:r w:rsidR="00E87901" w:rsidRPr="00C70399">
        <w:rPr>
          <w:rFonts w:ascii="Arial" w:eastAsia="Calibri" w:hAnsi="Arial" w:cs="PNU" w:hint="cs"/>
          <w:b/>
          <w:bCs/>
          <w:sz w:val="16"/>
          <w:szCs w:val="16"/>
          <w:rtl/>
        </w:rPr>
        <w:t xml:space="preserve">......................... </w:t>
      </w:r>
      <w:permEnd w:id="2121017896"/>
      <w:r w:rsidR="00E32FF4" w:rsidRPr="00C70399">
        <w:rPr>
          <w:rFonts w:ascii="Arial" w:eastAsia="Calibri" w:hAnsi="Arial" w:cs="PNU"/>
          <w:b/>
          <w:bCs/>
          <w:sz w:val="16"/>
          <w:szCs w:val="16"/>
          <w:rtl/>
        </w:rPr>
        <w:t>يسر ج</w:t>
      </w:r>
      <w:r w:rsidR="009C588E" w:rsidRPr="00C70399">
        <w:rPr>
          <w:rFonts w:ascii="Arial" w:eastAsia="Calibri" w:hAnsi="Arial" w:cs="PNU"/>
          <w:b/>
          <w:bCs/>
          <w:sz w:val="16"/>
          <w:szCs w:val="16"/>
          <w:rtl/>
        </w:rPr>
        <w:t>امعة الأميرة نورة بنت عبدالرحمن</w:t>
      </w:r>
      <w:r w:rsidR="00E32FF4" w:rsidRPr="00C70399">
        <w:rPr>
          <w:rFonts w:ascii="Arial" w:eastAsia="Calibri" w:hAnsi="Arial" w:cs="PNU"/>
          <w:b/>
          <w:bCs/>
          <w:sz w:val="16"/>
          <w:szCs w:val="16"/>
          <w:rtl/>
        </w:rPr>
        <w:t xml:space="preserve"> أن ترحب بك للعمل معها بوظيفة</w:t>
      </w:r>
      <w:permStart w:id="2048348411" w:edGrp="everyone"/>
      <w:r w:rsidR="0068094B" w:rsidRPr="00C70399">
        <w:rPr>
          <w:rFonts w:ascii="Arial" w:eastAsia="Calibri" w:hAnsi="Arial" w:cs="PNU" w:hint="cs"/>
          <w:b/>
          <w:bCs/>
          <w:sz w:val="16"/>
          <w:szCs w:val="16"/>
          <w:rtl/>
        </w:rPr>
        <w:t>...........................</w:t>
      </w:r>
      <w:r w:rsidR="004E5603" w:rsidRPr="00C70399">
        <w:rPr>
          <w:rFonts w:ascii="Arial" w:eastAsia="Calibri" w:hAnsi="Arial" w:cs="PNU" w:hint="cs"/>
          <w:b/>
          <w:bCs/>
          <w:sz w:val="16"/>
          <w:szCs w:val="16"/>
          <w:rtl/>
        </w:rPr>
        <w:t xml:space="preserve"> </w:t>
      </w:r>
      <w:permEnd w:id="2048348411"/>
      <w:r w:rsidR="006D13B0" w:rsidRPr="00C70399">
        <w:rPr>
          <w:rFonts w:ascii="Arial" w:eastAsia="Calibri" w:hAnsi="Arial" w:cs="PNU" w:hint="cs"/>
          <w:b/>
          <w:bCs/>
          <w:sz w:val="16"/>
          <w:szCs w:val="16"/>
          <w:rtl/>
        </w:rPr>
        <w:t>في</w:t>
      </w:r>
      <w:r w:rsidR="00E32FF4" w:rsidRPr="00C70399">
        <w:rPr>
          <w:rFonts w:ascii="Arial" w:eastAsia="Calibri" w:hAnsi="Arial" w:cs="PNU" w:hint="cs"/>
          <w:b/>
          <w:bCs/>
          <w:sz w:val="16"/>
          <w:szCs w:val="16"/>
          <w:rtl/>
        </w:rPr>
        <w:t xml:space="preserve"> كلية</w:t>
      </w:r>
      <w:permStart w:id="941499608" w:edGrp="everyone"/>
      <w:r w:rsidR="0068094B" w:rsidRPr="00C70399">
        <w:rPr>
          <w:rFonts w:ascii="Arial" w:eastAsia="Calibri" w:hAnsi="Arial" w:cs="PNU" w:hint="cs"/>
          <w:b/>
          <w:bCs/>
          <w:sz w:val="16"/>
          <w:szCs w:val="16"/>
          <w:rtl/>
        </w:rPr>
        <w:t>...............................</w:t>
      </w:r>
      <w:r w:rsidR="00795729" w:rsidRPr="00C70399">
        <w:rPr>
          <w:rFonts w:ascii="Arial" w:eastAsia="Calibri" w:hAnsi="Arial" w:cs="PNU" w:hint="cs"/>
          <w:b/>
          <w:bCs/>
          <w:sz w:val="16"/>
          <w:szCs w:val="16"/>
          <w:rtl/>
        </w:rPr>
        <w:t>.....</w:t>
      </w:r>
      <w:r w:rsidR="0068094B" w:rsidRPr="00C70399">
        <w:rPr>
          <w:rFonts w:ascii="Arial" w:eastAsia="Calibri" w:hAnsi="Arial" w:cs="PNU" w:hint="cs"/>
          <w:b/>
          <w:bCs/>
          <w:sz w:val="16"/>
          <w:szCs w:val="16"/>
          <w:rtl/>
        </w:rPr>
        <w:t xml:space="preserve">   </w:t>
      </w:r>
      <w:permEnd w:id="941499608"/>
      <w:r w:rsidR="00E32FF4" w:rsidRPr="00C70399">
        <w:rPr>
          <w:rFonts w:ascii="Arial" w:eastAsia="Calibri" w:hAnsi="Arial" w:cs="PNU"/>
          <w:b/>
          <w:bCs/>
          <w:sz w:val="16"/>
          <w:szCs w:val="16"/>
          <w:rtl/>
        </w:rPr>
        <w:t>ل</w:t>
      </w:r>
      <w:r w:rsidR="0068094B" w:rsidRPr="00C70399">
        <w:rPr>
          <w:rFonts w:ascii="Arial" w:eastAsia="Calibri" w:hAnsi="Arial" w:cs="PNU" w:hint="cs"/>
          <w:b/>
          <w:bCs/>
          <w:sz w:val="16"/>
          <w:szCs w:val="16"/>
          <w:rtl/>
        </w:rPr>
        <w:t>ل</w:t>
      </w:r>
      <w:r w:rsidR="00E32FF4" w:rsidRPr="00C70399">
        <w:rPr>
          <w:rFonts w:ascii="Arial" w:eastAsia="Calibri" w:hAnsi="Arial" w:cs="PNU"/>
          <w:b/>
          <w:bCs/>
          <w:sz w:val="16"/>
          <w:szCs w:val="16"/>
          <w:rtl/>
        </w:rPr>
        <w:t xml:space="preserve">عام </w:t>
      </w:r>
      <w:r w:rsidR="00795729" w:rsidRPr="00C70399">
        <w:rPr>
          <w:rFonts w:ascii="Arial" w:eastAsia="Calibri" w:hAnsi="Arial" w:cs="PNU" w:hint="cs"/>
          <w:b/>
          <w:bCs/>
          <w:sz w:val="16"/>
          <w:szCs w:val="16"/>
          <w:rtl/>
        </w:rPr>
        <w:t xml:space="preserve">الجامعي </w:t>
      </w:r>
      <w:r w:rsidR="00E87901" w:rsidRPr="00C70399">
        <w:rPr>
          <w:rFonts w:ascii="Arial" w:eastAsia="Calibri" w:hAnsi="Arial" w:cs="PNU" w:hint="cs"/>
          <w:b/>
          <w:bCs/>
          <w:sz w:val="16"/>
          <w:szCs w:val="16"/>
          <w:rtl/>
        </w:rPr>
        <w:t xml:space="preserve"> </w:t>
      </w:r>
      <w:permStart w:id="1435829823" w:edGrp="everyone"/>
      <w:r w:rsidR="0068094B" w:rsidRPr="00C70399">
        <w:rPr>
          <w:rFonts w:ascii="Arial" w:eastAsia="Calibri" w:hAnsi="Arial" w:cs="PNU" w:hint="cs"/>
          <w:b/>
          <w:bCs/>
          <w:sz w:val="16"/>
          <w:szCs w:val="16"/>
          <w:rtl/>
        </w:rPr>
        <w:t>.........../............./.........</w:t>
      </w:r>
      <w:permEnd w:id="1435829823"/>
      <w:r w:rsidR="0068094B" w:rsidRPr="00C70399">
        <w:rPr>
          <w:rFonts w:ascii="Arial" w:eastAsia="Calibri" w:hAnsi="Arial" w:cs="PNU" w:hint="cs"/>
          <w:b/>
          <w:bCs/>
          <w:sz w:val="16"/>
          <w:szCs w:val="16"/>
          <w:rtl/>
        </w:rPr>
        <w:t xml:space="preserve"> هـ </w:t>
      </w:r>
      <w:r w:rsidR="00E32FF4" w:rsidRPr="00C70399">
        <w:rPr>
          <w:rFonts w:ascii="Arial" w:eastAsia="Calibri" w:hAnsi="Arial" w:cs="PNU"/>
          <w:b/>
          <w:bCs/>
          <w:sz w:val="16"/>
          <w:szCs w:val="16"/>
          <w:rtl/>
        </w:rPr>
        <w:t xml:space="preserve"> </w:t>
      </w:r>
      <w:r w:rsidR="00795729" w:rsidRPr="00C70399">
        <w:rPr>
          <w:rFonts w:ascii="Arial" w:eastAsia="Calibri" w:hAnsi="Arial" w:cs="PNU" w:hint="cs"/>
          <w:b/>
          <w:bCs/>
          <w:sz w:val="16"/>
          <w:szCs w:val="16"/>
          <w:rtl/>
        </w:rPr>
        <w:t xml:space="preserve"> ويشمل </w:t>
      </w:r>
      <w:r w:rsidR="00E32FF4" w:rsidRPr="00C70399">
        <w:rPr>
          <w:rFonts w:ascii="Arial" w:eastAsia="Calibri" w:hAnsi="Arial" w:cs="PNU"/>
          <w:b/>
          <w:bCs/>
          <w:sz w:val="16"/>
          <w:szCs w:val="16"/>
          <w:rtl/>
        </w:rPr>
        <w:t xml:space="preserve">العرض المالي ما يلي </w:t>
      </w:r>
      <w:r w:rsidR="00E32FF4" w:rsidRPr="00244B8A">
        <w:rPr>
          <w:rFonts w:ascii="Arial" w:eastAsia="Calibri" w:hAnsi="Arial" w:cs="PNU"/>
          <w:b/>
          <w:bCs/>
          <w:sz w:val="20"/>
          <w:szCs w:val="20"/>
          <w:rtl/>
        </w:rPr>
        <w:t>:</w:t>
      </w:r>
    </w:p>
    <w:tbl>
      <w:tblPr>
        <w:tblStyle w:val="a4"/>
        <w:bidiVisual/>
        <w:tblW w:w="9923" w:type="dxa"/>
        <w:tblInd w:w="-56" w:type="dxa"/>
        <w:tblLook w:val="04A0" w:firstRow="1" w:lastRow="0" w:firstColumn="1" w:lastColumn="0" w:noHBand="0" w:noVBand="1"/>
      </w:tblPr>
      <w:tblGrid>
        <w:gridCol w:w="567"/>
        <w:gridCol w:w="1700"/>
        <w:gridCol w:w="2691"/>
        <w:gridCol w:w="1843"/>
        <w:gridCol w:w="3122"/>
      </w:tblGrid>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1</w:t>
            </w:r>
          </w:p>
        </w:tc>
        <w:tc>
          <w:tcPr>
            <w:tcW w:w="1696" w:type="dxa"/>
            <w:vAlign w:val="center"/>
          </w:tcPr>
          <w:p w:rsidR="00612444" w:rsidRPr="00C70399" w:rsidRDefault="00612444" w:rsidP="0096486D">
            <w:pPr>
              <w:contextualSpacing/>
              <w:jc w:val="center"/>
              <w:rPr>
                <w:rFonts w:ascii="PNU" w:eastAsia="Calibri" w:hAnsi="PNU" w:cs="PNU"/>
                <w:b/>
                <w:bCs/>
                <w:sz w:val="16"/>
                <w:szCs w:val="16"/>
                <w:rtl/>
              </w:rPr>
            </w:pPr>
            <w:r w:rsidRPr="00C70399">
              <w:rPr>
                <w:rFonts w:ascii="PNU" w:eastAsia="Calibri" w:hAnsi="PNU" w:cs="PNU"/>
                <w:b/>
                <w:bCs/>
                <w:sz w:val="16"/>
                <w:szCs w:val="16"/>
                <w:rtl/>
              </w:rPr>
              <w:t>الدخل السنوي</w:t>
            </w:r>
          </w:p>
        </w:tc>
        <w:tc>
          <w:tcPr>
            <w:tcW w:w="7660"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 xml:space="preserve">إجمالي الراتب الشهري  (  </w:t>
            </w:r>
            <w:permStart w:id="777808867" w:edGrp="everyone"/>
            <w:r w:rsidR="000C1278" w:rsidRPr="00C70399">
              <w:rPr>
                <w:rFonts w:ascii="PNU" w:eastAsia="Calibri" w:hAnsi="PNU" w:cs="PNU" w:hint="cs"/>
                <w:sz w:val="16"/>
                <w:szCs w:val="16"/>
                <w:rtl/>
              </w:rPr>
              <w:t xml:space="preserve">         </w:t>
            </w:r>
            <w:permEnd w:id="777808867"/>
            <w:r w:rsidRPr="00C70399">
              <w:rPr>
                <w:rFonts w:ascii="PNU" w:eastAsia="Calibri" w:hAnsi="PNU" w:cs="PNU"/>
                <w:sz w:val="16"/>
                <w:szCs w:val="16"/>
                <w:rtl/>
              </w:rPr>
              <w:t xml:space="preserve"> )  ريال سعودي .</w:t>
            </w:r>
          </w:p>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مع العلم أن الراتب يوضع باعتبار المؤهلات العلمية والخبرة العملية المحتسبة وصحة الوثائق الأصلية.</w:t>
            </w:r>
          </w:p>
        </w:tc>
      </w:tr>
      <w:tr w:rsidR="00612444" w:rsidRPr="00C70399" w:rsidTr="0096486D">
        <w:tc>
          <w:tcPr>
            <w:tcW w:w="9923" w:type="dxa"/>
            <w:gridSpan w:val="5"/>
          </w:tcPr>
          <w:p w:rsidR="00612444" w:rsidRPr="00C70399" w:rsidRDefault="00612444" w:rsidP="00E00E46">
            <w:pPr>
              <w:jc w:val="center"/>
              <w:rPr>
                <w:sz w:val="16"/>
                <w:szCs w:val="16"/>
                <w:rtl/>
              </w:rPr>
            </w:pPr>
            <w:r w:rsidRPr="00C70399">
              <w:rPr>
                <w:rFonts w:ascii="PNU" w:eastAsia="Arial Unicode MS" w:hAnsi="PNU" w:cs="PNU"/>
                <w:b/>
                <w:bCs/>
                <w:sz w:val="16"/>
                <w:szCs w:val="16"/>
                <w:rtl/>
              </w:rPr>
              <w:t>الراتب والبدلات</w:t>
            </w:r>
          </w:p>
        </w:tc>
      </w:tr>
      <w:tr w:rsidR="00612444" w:rsidRPr="00C70399" w:rsidTr="00C70399">
        <w:tc>
          <w:tcPr>
            <w:tcW w:w="4961" w:type="dxa"/>
            <w:gridSpan w:val="3"/>
          </w:tcPr>
          <w:p w:rsidR="00612444" w:rsidRPr="00C70399" w:rsidRDefault="00612444" w:rsidP="00E00E46">
            <w:pPr>
              <w:rPr>
                <w:sz w:val="16"/>
                <w:szCs w:val="16"/>
                <w:rtl/>
              </w:rPr>
            </w:pPr>
            <w:r w:rsidRPr="00C70399">
              <w:rPr>
                <w:rFonts w:ascii="PNU" w:eastAsia="Calibri" w:hAnsi="PNU" w:cs="PNU"/>
                <w:sz w:val="16"/>
                <w:szCs w:val="16"/>
                <w:rtl/>
              </w:rPr>
              <w:t>الراتب الأساسي (الراتب المستحق حسب سلم رواتب الجامعة + الخبرة المحتسبة)</w:t>
            </w:r>
          </w:p>
        </w:tc>
        <w:tc>
          <w:tcPr>
            <w:tcW w:w="4962" w:type="dxa"/>
            <w:gridSpan w:val="2"/>
          </w:tcPr>
          <w:p w:rsidR="00612444" w:rsidRPr="00C70399" w:rsidRDefault="000C1278" w:rsidP="00E00E46">
            <w:pPr>
              <w:rPr>
                <w:sz w:val="16"/>
                <w:szCs w:val="16"/>
                <w:rtl/>
              </w:rPr>
            </w:pPr>
            <w:permStart w:id="215699014" w:edGrp="everyone"/>
            <w:r w:rsidRPr="00C70399">
              <w:rPr>
                <w:rFonts w:hint="cs"/>
                <w:sz w:val="16"/>
                <w:szCs w:val="16"/>
                <w:rtl/>
              </w:rPr>
              <w:t xml:space="preserve">               </w:t>
            </w:r>
            <w:permEnd w:id="215699014"/>
          </w:p>
        </w:tc>
      </w:tr>
      <w:tr w:rsidR="00612444" w:rsidRPr="00C70399" w:rsidTr="00C70399">
        <w:tc>
          <w:tcPr>
            <w:tcW w:w="4961" w:type="dxa"/>
            <w:gridSpan w:val="3"/>
            <w:vMerge w:val="restart"/>
          </w:tcPr>
          <w:p w:rsidR="00612444" w:rsidRPr="00C70399" w:rsidRDefault="00612444" w:rsidP="00E00E46">
            <w:pPr>
              <w:rPr>
                <w:sz w:val="16"/>
                <w:szCs w:val="16"/>
                <w:rtl/>
              </w:rPr>
            </w:pPr>
            <w:r w:rsidRPr="00C70399">
              <w:rPr>
                <w:rFonts w:ascii="PNU" w:eastAsia="Calibri" w:hAnsi="PNU" w:cs="PNU"/>
                <w:sz w:val="16"/>
                <w:szCs w:val="16"/>
                <w:rtl/>
              </w:rPr>
              <w:t xml:space="preserve">نسبة زيادة بدل تخصص بناء على تقييم المرشح  (حد أعلى </w:t>
            </w:r>
            <w:r w:rsidRPr="00C70399">
              <w:rPr>
                <w:rFonts w:asciiTheme="minorBidi" w:eastAsia="Calibri" w:hAnsiTheme="minorBidi" w:cstheme="minorBidi"/>
                <w:b/>
                <w:bCs/>
                <w:sz w:val="16"/>
                <w:szCs w:val="16"/>
                <w:rtl/>
              </w:rPr>
              <w:t>100</w:t>
            </w:r>
            <w:r w:rsidRPr="00C70399">
              <w:rPr>
                <w:rFonts w:ascii="PNU" w:eastAsia="Calibri" w:hAnsi="PNU" w:cs="PNU"/>
                <w:sz w:val="16"/>
                <w:szCs w:val="16"/>
                <w:rtl/>
              </w:rPr>
              <w:t>%)</w:t>
            </w:r>
          </w:p>
        </w:tc>
        <w:tc>
          <w:tcPr>
            <w:tcW w:w="1843" w:type="dxa"/>
            <w:vAlign w:val="center"/>
          </w:tcPr>
          <w:p w:rsidR="00612444" w:rsidRPr="00C70399" w:rsidRDefault="00612444" w:rsidP="00FB09E2">
            <w:pPr>
              <w:tabs>
                <w:tab w:val="left" w:pos="8917"/>
              </w:tabs>
              <w:ind w:right="540"/>
              <w:jc w:val="center"/>
              <w:rPr>
                <w:rFonts w:ascii="PNU" w:eastAsia="Calibri" w:hAnsi="PNU" w:cs="PNU"/>
                <w:sz w:val="16"/>
                <w:szCs w:val="16"/>
              </w:rPr>
            </w:pPr>
            <w:r w:rsidRPr="00C70399">
              <w:rPr>
                <w:rFonts w:ascii="PNU" w:eastAsia="Calibri" w:hAnsi="PNU" w:cs="PNU" w:hint="cs"/>
                <w:sz w:val="16"/>
                <w:szCs w:val="16"/>
                <w:rtl/>
              </w:rPr>
              <w:t>النسبة</w:t>
            </w:r>
            <w:r w:rsidRPr="00C70399">
              <w:rPr>
                <w:rFonts w:ascii="PNU" w:eastAsia="Calibri" w:hAnsi="PNU" w:cs="PNU"/>
                <w:sz w:val="16"/>
                <w:szCs w:val="16"/>
                <w:rtl/>
              </w:rPr>
              <w:t xml:space="preserve"> </w:t>
            </w:r>
            <w:r w:rsidRPr="00C70399">
              <w:rPr>
                <w:rFonts w:ascii="PNU" w:eastAsia="Calibri" w:hAnsi="PNU" w:cs="PNU" w:hint="cs"/>
                <w:sz w:val="16"/>
                <w:szCs w:val="16"/>
                <w:rtl/>
              </w:rPr>
              <w:t>المئوية</w:t>
            </w:r>
          </w:p>
        </w:tc>
        <w:tc>
          <w:tcPr>
            <w:tcW w:w="3119" w:type="dxa"/>
          </w:tcPr>
          <w:p w:rsidR="00612444" w:rsidRPr="00C70399" w:rsidRDefault="00612444" w:rsidP="00E00E46">
            <w:pPr>
              <w:tabs>
                <w:tab w:val="left" w:pos="8917"/>
              </w:tabs>
              <w:ind w:right="540"/>
              <w:jc w:val="center"/>
              <w:rPr>
                <w:rFonts w:ascii="PNU" w:eastAsia="Calibri" w:hAnsi="PNU" w:cs="PNU"/>
                <w:sz w:val="16"/>
                <w:szCs w:val="16"/>
              </w:rPr>
            </w:pPr>
            <w:r w:rsidRPr="00C70399">
              <w:rPr>
                <w:rFonts w:ascii="PNU" w:eastAsia="Calibri" w:hAnsi="PNU" w:cs="PNU" w:hint="cs"/>
                <w:sz w:val="16"/>
                <w:szCs w:val="16"/>
                <w:rtl/>
              </w:rPr>
              <w:t>مبلغ</w:t>
            </w:r>
            <w:r w:rsidRPr="00C70399">
              <w:rPr>
                <w:rFonts w:ascii="PNU" w:eastAsia="Calibri" w:hAnsi="PNU" w:cs="PNU"/>
                <w:sz w:val="16"/>
                <w:szCs w:val="16"/>
                <w:rtl/>
              </w:rPr>
              <w:t xml:space="preserve"> </w:t>
            </w:r>
            <w:r w:rsidRPr="00C70399">
              <w:rPr>
                <w:rFonts w:ascii="PNU" w:eastAsia="Calibri" w:hAnsi="PNU" w:cs="PNU" w:hint="cs"/>
                <w:sz w:val="16"/>
                <w:szCs w:val="16"/>
                <w:rtl/>
              </w:rPr>
              <w:t>الزيادة</w:t>
            </w:r>
          </w:p>
        </w:tc>
      </w:tr>
      <w:tr w:rsidR="00612444" w:rsidRPr="00C70399" w:rsidTr="00C70399">
        <w:tc>
          <w:tcPr>
            <w:tcW w:w="4961" w:type="dxa"/>
            <w:gridSpan w:val="3"/>
            <w:vMerge/>
          </w:tcPr>
          <w:p w:rsidR="00612444" w:rsidRPr="00C70399" w:rsidRDefault="00612444" w:rsidP="00E00E46">
            <w:pPr>
              <w:rPr>
                <w:sz w:val="16"/>
                <w:szCs w:val="16"/>
                <w:rtl/>
              </w:rPr>
            </w:pPr>
          </w:p>
        </w:tc>
        <w:tc>
          <w:tcPr>
            <w:tcW w:w="1843" w:type="dxa"/>
            <w:vAlign w:val="center"/>
          </w:tcPr>
          <w:p w:rsidR="00612444" w:rsidRPr="00C70399" w:rsidRDefault="00612444" w:rsidP="00FB09E2">
            <w:pPr>
              <w:tabs>
                <w:tab w:val="left" w:pos="8917"/>
              </w:tabs>
              <w:ind w:right="540"/>
              <w:jc w:val="center"/>
              <w:rPr>
                <w:rFonts w:asciiTheme="minorBidi" w:eastAsia="Calibri" w:hAnsiTheme="minorBidi" w:cstheme="minorBidi"/>
                <w:b/>
                <w:bCs/>
                <w:sz w:val="16"/>
                <w:szCs w:val="16"/>
              </w:rPr>
            </w:pPr>
            <w:r w:rsidRPr="00C70399">
              <w:rPr>
                <w:rFonts w:asciiTheme="minorBidi" w:eastAsia="Calibri" w:hAnsiTheme="minorBidi" w:cstheme="minorBidi"/>
                <w:b/>
                <w:bCs/>
                <w:sz w:val="16"/>
                <w:szCs w:val="16"/>
              </w:rPr>
              <w:t>50-100%</w:t>
            </w:r>
          </w:p>
        </w:tc>
        <w:tc>
          <w:tcPr>
            <w:tcW w:w="3119" w:type="dxa"/>
          </w:tcPr>
          <w:p w:rsidR="00612444" w:rsidRPr="00C70399" w:rsidRDefault="000C1278" w:rsidP="00E00E46">
            <w:pPr>
              <w:tabs>
                <w:tab w:val="left" w:pos="8917"/>
              </w:tabs>
              <w:ind w:right="540"/>
              <w:jc w:val="center"/>
              <w:rPr>
                <w:rFonts w:ascii="PNU" w:eastAsia="Calibri" w:hAnsi="PNU" w:cs="PNU"/>
                <w:sz w:val="16"/>
                <w:szCs w:val="16"/>
              </w:rPr>
            </w:pPr>
            <w:permStart w:id="1301833766" w:edGrp="everyone"/>
            <w:r w:rsidRPr="00C70399">
              <w:rPr>
                <w:rFonts w:ascii="PNU" w:eastAsia="Calibri" w:hAnsi="PNU" w:cs="PNU" w:hint="cs"/>
                <w:sz w:val="16"/>
                <w:szCs w:val="16"/>
                <w:rtl/>
              </w:rPr>
              <w:t xml:space="preserve">           </w:t>
            </w:r>
            <w:permEnd w:id="1301833766"/>
          </w:p>
        </w:tc>
      </w:tr>
      <w:tr w:rsidR="00612444" w:rsidRPr="00C70399" w:rsidTr="00C70399">
        <w:tc>
          <w:tcPr>
            <w:tcW w:w="4961" w:type="dxa"/>
            <w:gridSpan w:val="3"/>
            <w:vMerge/>
          </w:tcPr>
          <w:p w:rsidR="00612444" w:rsidRPr="00C70399" w:rsidRDefault="00612444" w:rsidP="00E00E46">
            <w:pPr>
              <w:rPr>
                <w:sz w:val="16"/>
                <w:szCs w:val="16"/>
                <w:rtl/>
              </w:rPr>
            </w:pPr>
          </w:p>
        </w:tc>
        <w:tc>
          <w:tcPr>
            <w:tcW w:w="1843" w:type="dxa"/>
            <w:vAlign w:val="center"/>
          </w:tcPr>
          <w:p w:rsidR="00612444" w:rsidRPr="00C70399" w:rsidRDefault="00612444" w:rsidP="00FB09E2">
            <w:pPr>
              <w:tabs>
                <w:tab w:val="left" w:pos="8917"/>
              </w:tabs>
              <w:ind w:right="540"/>
              <w:jc w:val="center"/>
              <w:rPr>
                <w:rFonts w:ascii="PNU" w:eastAsia="Calibri" w:hAnsi="PNU" w:cs="PNU"/>
                <w:sz w:val="16"/>
                <w:szCs w:val="16"/>
                <w:rtl/>
              </w:rPr>
            </w:pPr>
            <w:r w:rsidRPr="00C70399">
              <w:rPr>
                <w:rFonts w:ascii="PNU" w:eastAsia="Calibri" w:hAnsi="PNU" w:cs="PNU" w:hint="cs"/>
                <w:sz w:val="16"/>
                <w:szCs w:val="16"/>
                <w:rtl/>
              </w:rPr>
              <w:t>مجموع</w:t>
            </w:r>
            <w:r w:rsidRPr="00C70399">
              <w:rPr>
                <w:rFonts w:ascii="PNU" w:eastAsia="Calibri" w:hAnsi="PNU" w:cs="PNU"/>
                <w:sz w:val="16"/>
                <w:szCs w:val="16"/>
                <w:rtl/>
              </w:rPr>
              <w:t xml:space="preserve"> </w:t>
            </w:r>
            <w:r w:rsidRPr="00C70399">
              <w:rPr>
                <w:rFonts w:asciiTheme="minorBidi" w:eastAsia="Calibri" w:hAnsiTheme="minorBidi" w:cstheme="minorBidi"/>
                <w:b/>
                <w:bCs/>
                <w:sz w:val="16"/>
                <w:szCs w:val="16"/>
                <w:rtl/>
              </w:rPr>
              <w:t>(1+2</w:t>
            </w:r>
            <w:r w:rsidR="00536BA7" w:rsidRPr="00C70399">
              <w:rPr>
                <w:rFonts w:asciiTheme="minorBidi" w:eastAsia="Calibri" w:hAnsiTheme="minorBidi" w:cstheme="minorBidi"/>
                <w:b/>
                <w:bCs/>
                <w:sz w:val="16"/>
                <w:szCs w:val="16"/>
              </w:rPr>
              <w:t>(</w:t>
            </w:r>
          </w:p>
        </w:tc>
        <w:tc>
          <w:tcPr>
            <w:tcW w:w="3119" w:type="dxa"/>
          </w:tcPr>
          <w:p w:rsidR="00612444" w:rsidRPr="00C70399" w:rsidRDefault="000C1278" w:rsidP="00E00E46">
            <w:pPr>
              <w:tabs>
                <w:tab w:val="left" w:pos="8917"/>
              </w:tabs>
              <w:ind w:right="540"/>
              <w:jc w:val="center"/>
              <w:rPr>
                <w:rFonts w:ascii="PNU" w:eastAsia="Calibri" w:hAnsi="PNU" w:cs="PNU"/>
                <w:sz w:val="16"/>
                <w:szCs w:val="16"/>
              </w:rPr>
            </w:pPr>
            <w:permStart w:id="2002388577" w:edGrp="everyone"/>
            <w:r w:rsidRPr="00C70399">
              <w:rPr>
                <w:rFonts w:ascii="PNU" w:eastAsia="Calibri" w:hAnsi="PNU" w:cs="PNU" w:hint="cs"/>
                <w:sz w:val="16"/>
                <w:szCs w:val="16"/>
                <w:rtl/>
              </w:rPr>
              <w:t xml:space="preserve">           </w:t>
            </w:r>
            <w:permEnd w:id="2002388577"/>
          </w:p>
        </w:tc>
      </w:tr>
      <w:tr w:rsidR="00612444" w:rsidRPr="00C70399" w:rsidTr="00C70399">
        <w:tc>
          <w:tcPr>
            <w:tcW w:w="4961" w:type="dxa"/>
            <w:gridSpan w:val="3"/>
            <w:vMerge w:val="restart"/>
          </w:tcPr>
          <w:p w:rsidR="00612444" w:rsidRPr="00C70399" w:rsidRDefault="00612444" w:rsidP="00E00E46">
            <w:pPr>
              <w:jc w:val="both"/>
              <w:rPr>
                <w:rFonts w:ascii="PNU" w:eastAsia="Calibri" w:hAnsi="PNU" w:cs="PNU"/>
                <w:sz w:val="16"/>
                <w:szCs w:val="16"/>
                <w:rtl/>
              </w:rPr>
            </w:pPr>
            <w:r w:rsidRPr="00C70399">
              <w:rPr>
                <w:rFonts w:ascii="PNU" w:eastAsia="Calibri" w:hAnsi="PNU" w:cs="PNU"/>
                <w:sz w:val="16"/>
                <w:szCs w:val="16"/>
                <w:rtl/>
              </w:rPr>
              <w:t xml:space="preserve">نسبة زيادة بدل دول متقدمة </w:t>
            </w:r>
          </w:p>
          <w:p w:rsidR="00612444" w:rsidRPr="00C70399" w:rsidRDefault="00612444" w:rsidP="00E00E46">
            <w:pPr>
              <w:rPr>
                <w:sz w:val="16"/>
                <w:szCs w:val="16"/>
                <w:rtl/>
              </w:rPr>
            </w:pPr>
            <w:r w:rsidRPr="00C70399">
              <w:rPr>
                <w:rFonts w:ascii="PNU" w:eastAsia="Calibri" w:hAnsi="PNU" w:cs="PNU"/>
                <w:sz w:val="16"/>
                <w:szCs w:val="16"/>
                <w:rtl/>
              </w:rPr>
              <w:t xml:space="preserve">(حد أعلى </w:t>
            </w:r>
            <w:r w:rsidRPr="00C70399">
              <w:rPr>
                <w:rFonts w:asciiTheme="minorBidi" w:eastAsia="Calibri" w:hAnsiTheme="minorBidi" w:cstheme="minorBidi"/>
                <w:b/>
                <w:bCs/>
                <w:sz w:val="16"/>
                <w:szCs w:val="16"/>
                <w:rtl/>
              </w:rPr>
              <w:t>50</w:t>
            </w:r>
            <w:r w:rsidRPr="00C70399">
              <w:rPr>
                <w:rFonts w:ascii="PNU" w:eastAsia="Calibri" w:hAnsi="PNU" w:cs="PNU"/>
                <w:sz w:val="16"/>
                <w:szCs w:val="16"/>
                <w:rtl/>
              </w:rPr>
              <w:t>%) تحسب من الراتب الأساسي</w:t>
            </w:r>
          </w:p>
        </w:tc>
        <w:tc>
          <w:tcPr>
            <w:tcW w:w="1843" w:type="dxa"/>
            <w:vAlign w:val="center"/>
          </w:tcPr>
          <w:p w:rsidR="00612444" w:rsidRPr="00C70399" w:rsidRDefault="00612444" w:rsidP="00FB09E2">
            <w:pPr>
              <w:tabs>
                <w:tab w:val="left" w:pos="8917"/>
              </w:tabs>
              <w:ind w:right="540"/>
              <w:jc w:val="center"/>
              <w:rPr>
                <w:rFonts w:ascii="PNU" w:eastAsia="Calibri" w:hAnsi="PNU" w:cs="PNU"/>
                <w:sz w:val="16"/>
                <w:szCs w:val="16"/>
              </w:rPr>
            </w:pPr>
            <w:r w:rsidRPr="00C70399">
              <w:rPr>
                <w:rFonts w:ascii="PNU" w:eastAsia="Calibri" w:hAnsi="PNU" w:cs="PNU" w:hint="cs"/>
                <w:sz w:val="16"/>
                <w:szCs w:val="16"/>
                <w:rtl/>
              </w:rPr>
              <w:t>النسبة</w:t>
            </w:r>
            <w:r w:rsidRPr="00C70399">
              <w:rPr>
                <w:rFonts w:ascii="PNU" w:eastAsia="Calibri" w:hAnsi="PNU" w:cs="PNU"/>
                <w:sz w:val="16"/>
                <w:szCs w:val="16"/>
                <w:rtl/>
              </w:rPr>
              <w:t xml:space="preserve"> </w:t>
            </w:r>
            <w:r w:rsidRPr="00C70399">
              <w:rPr>
                <w:rFonts w:ascii="PNU" w:eastAsia="Calibri" w:hAnsi="PNU" w:cs="PNU" w:hint="cs"/>
                <w:sz w:val="16"/>
                <w:szCs w:val="16"/>
                <w:rtl/>
              </w:rPr>
              <w:t>المئوية</w:t>
            </w:r>
          </w:p>
        </w:tc>
        <w:tc>
          <w:tcPr>
            <w:tcW w:w="3119" w:type="dxa"/>
          </w:tcPr>
          <w:p w:rsidR="00612444" w:rsidRPr="00C70399" w:rsidRDefault="00612444" w:rsidP="00E00E46">
            <w:pPr>
              <w:tabs>
                <w:tab w:val="left" w:pos="8917"/>
              </w:tabs>
              <w:ind w:right="540"/>
              <w:jc w:val="center"/>
              <w:rPr>
                <w:rFonts w:ascii="PNU" w:eastAsia="Calibri" w:hAnsi="PNU" w:cs="PNU"/>
                <w:sz w:val="16"/>
                <w:szCs w:val="16"/>
              </w:rPr>
            </w:pPr>
            <w:r w:rsidRPr="00C70399">
              <w:rPr>
                <w:rFonts w:ascii="PNU" w:eastAsia="Calibri" w:hAnsi="PNU" w:cs="PNU" w:hint="cs"/>
                <w:sz w:val="16"/>
                <w:szCs w:val="16"/>
                <w:rtl/>
              </w:rPr>
              <w:t>مبلغ</w:t>
            </w:r>
            <w:r w:rsidRPr="00C70399">
              <w:rPr>
                <w:rFonts w:ascii="PNU" w:eastAsia="Calibri" w:hAnsi="PNU" w:cs="PNU"/>
                <w:sz w:val="16"/>
                <w:szCs w:val="16"/>
                <w:rtl/>
              </w:rPr>
              <w:t xml:space="preserve"> </w:t>
            </w:r>
            <w:r w:rsidRPr="00C70399">
              <w:rPr>
                <w:rFonts w:ascii="PNU" w:eastAsia="Calibri" w:hAnsi="PNU" w:cs="PNU" w:hint="cs"/>
                <w:sz w:val="16"/>
                <w:szCs w:val="16"/>
                <w:rtl/>
              </w:rPr>
              <w:t>الزيادة</w:t>
            </w:r>
          </w:p>
        </w:tc>
      </w:tr>
      <w:tr w:rsidR="00612444" w:rsidRPr="00C70399" w:rsidTr="00C70399">
        <w:tc>
          <w:tcPr>
            <w:tcW w:w="4961" w:type="dxa"/>
            <w:gridSpan w:val="3"/>
            <w:vMerge/>
          </w:tcPr>
          <w:p w:rsidR="00612444" w:rsidRPr="00C70399" w:rsidRDefault="00612444" w:rsidP="00E00E46">
            <w:pPr>
              <w:rPr>
                <w:sz w:val="16"/>
                <w:szCs w:val="16"/>
                <w:rtl/>
              </w:rPr>
            </w:pPr>
          </w:p>
        </w:tc>
        <w:tc>
          <w:tcPr>
            <w:tcW w:w="1843" w:type="dxa"/>
            <w:vAlign w:val="center"/>
          </w:tcPr>
          <w:p w:rsidR="00612444" w:rsidRPr="00C70399" w:rsidRDefault="00612444" w:rsidP="00FB09E2">
            <w:pPr>
              <w:tabs>
                <w:tab w:val="left" w:pos="8917"/>
              </w:tabs>
              <w:ind w:right="540"/>
              <w:jc w:val="center"/>
              <w:rPr>
                <w:rFonts w:asciiTheme="minorBidi" w:eastAsia="Calibri" w:hAnsiTheme="minorBidi" w:cstheme="minorBidi"/>
                <w:b/>
                <w:bCs/>
                <w:sz w:val="16"/>
                <w:szCs w:val="16"/>
              </w:rPr>
            </w:pPr>
            <w:r w:rsidRPr="00C70399">
              <w:rPr>
                <w:rFonts w:asciiTheme="minorBidi" w:eastAsia="Calibri" w:hAnsiTheme="minorBidi" w:cstheme="minorBidi"/>
                <w:b/>
                <w:bCs/>
                <w:sz w:val="16"/>
                <w:szCs w:val="16"/>
              </w:rPr>
              <w:t>50%</w:t>
            </w:r>
          </w:p>
        </w:tc>
        <w:tc>
          <w:tcPr>
            <w:tcW w:w="3119" w:type="dxa"/>
          </w:tcPr>
          <w:p w:rsidR="00612444" w:rsidRPr="00C70399" w:rsidRDefault="000C1278" w:rsidP="00E00E46">
            <w:pPr>
              <w:tabs>
                <w:tab w:val="left" w:pos="8917"/>
              </w:tabs>
              <w:ind w:right="540"/>
              <w:jc w:val="center"/>
              <w:rPr>
                <w:rFonts w:ascii="PNU" w:eastAsia="Calibri" w:hAnsi="PNU" w:cs="PNU"/>
                <w:sz w:val="16"/>
                <w:szCs w:val="16"/>
              </w:rPr>
            </w:pPr>
            <w:permStart w:id="1598293748" w:edGrp="everyone"/>
            <w:r w:rsidRPr="00C70399">
              <w:rPr>
                <w:rFonts w:ascii="PNU" w:eastAsia="Calibri" w:hAnsi="PNU" w:cs="PNU" w:hint="cs"/>
                <w:sz w:val="16"/>
                <w:szCs w:val="16"/>
                <w:rtl/>
              </w:rPr>
              <w:t xml:space="preserve">          </w:t>
            </w:r>
            <w:permEnd w:id="1598293748"/>
          </w:p>
        </w:tc>
      </w:tr>
      <w:tr w:rsidR="00612444" w:rsidRPr="00C70399" w:rsidTr="00C70399">
        <w:tc>
          <w:tcPr>
            <w:tcW w:w="4961" w:type="dxa"/>
            <w:gridSpan w:val="3"/>
          </w:tcPr>
          <w:p w:rsidR="00612444" w:rsidRPr="00C70399" w:rsidRDefault="00612444" w:rsidP="00E00E46">
            <w:pPr>
              <w:rPr>
                <w:rFonts w:ascii="PNU" w:eastAsia="Calibri" w:hAnsi="PNU" w:cs="PNU"/>
                <w:sz w:val="16"/>
                <w:szCs w:val="16"/>
              </w:rPr>
            </w:pPr>
            <w:r w:rsidRPr="00C70399">
              <w:rPr>
                <w:rFonts w:ascii="PNU" w:eastAsia="Calibri" w:hAnsi="PNU" w:cs="PNU" w:hint="cs"/>
                <w:sz w:val="16"/>
                <w:szCs w:val="16"/>
                <w:rtl/>
              </w:rPr>
              <w:t>بدل</w:t>
            </w:r>
            <w:r w:rsidRPr="00C70399">
              <w:rPr>
                <w:rFonts w:ascii="PNU" w:eastAsia="Calibri" w:hAnsi="PNU" w:cs="PNU"/>
                <w:sz w:val="16"/>
                <w:szCs w:val="16"/>
                <w:rtl/>
              </w:rPr>
              <w:t xml:space="preserve"> </w:t>
            </w:r>
            <w:r w:rsidRPr="00C70399">
              <w:rPr>
                <w:rFonts w:ascii="PNU" w:eastAsia="Calibri" w:hAnsi="PNU" w:cs="PNU" w:hint="cs"/>
                <w:sz w:val="16"/>
                <w:szCs w:val="16"/>
                <w:rtl/>
              </w:rPr>
              <w:t>مستشفى</w:t>
            </w:r>
            <w:r w:rsidRPr="00C70399">
              <w:rPr>
                <w:rFonts w:ascii="PNU" w:eastAsia="Calibri" w:hAnsi="PNU" w:cs="PNU"/>
                <w:sz w:val="16"/>
                <w:szCs w:val="16"/>
                <w:rtl/>
              </w:rPr>
              <w:t xml:space="preserve">  0- 80  % </w:t>
            </w:r>
            <w:r w:rsidRPr="00C70399">
              <w:rPr>
                <w:rFonts w:ascii="PNU" w:eastAsia="Calibri" w:hAnsi="PNU" w:cs="PNU" w:hint="cs"/>
                <w:sz w:val="16"/>
                <w:szCs w:val="16"/>
                <w:rtl/>
              </w:rPr>
              <w:t>تحسب</w:t>
            </w:r>
            <w:r w:rsidRPr="00C70399">
              <w:rPr>
                <w:rFonts w:ascii="PNU" w:eastAsia="Calibri" w:hAnsi="PNU" w:cs="PNU"/>
                <w:sz w:val="16"/>
                <w:szCs w:val="16"/>
                <w:rtl/>
              </w:rPr>
              <w:t xml:space="preserve"> </w:t>
            </w:r>
            <w:r w:rsidRPr="00C70399">
              <w:rPr>
                <w:rFonts w:ascii="PNU" w:eastAsia="Calibri" w:hAnsi="PNU" w:cs="PNU" w:hint="cs"/>
                <w:sz w:val="16"/>
                <w:szCs w:val="16"/>
                <w:rtl/>
              </w:rPr>
              <w:t>من</w:t>
            </w:r>
            <w:r w:rsidRPr="00C70399">
              <w:rPr>
                <w:rFonts w:ascii="PNU" w:eastAsia="Calibri" w:hAnsi="PNU" w:cs="PNU"/>
                <w:sz w:val="16"/>
                <w:szCs w:val="16"/>
                <w:rtl/>
              </w:rPr>
              <w:t xml:space="preserve"> </w:t>
            </w:r>
            <w:r w:rsidRPr="00C70399">
              <w:rPr>
                <w:rFonts w:ascii="PNU" w:eastAsia="Calibri" w:hAnsi="PNU" w:cs="PNU" w:hint="cs"/>
                <w:sz w:val="16"/>
                <w:szCs w:val="16"/>
                <w:rtl/>
              </w:rPr>
              <w:t>الراتب</w:t>
            </w:r>
            <w:r w:rsidRPr="00C70399">
              <w:rPr>
                <w:rFonts w:ascii="PNU" w:eastAsia="Calibri" w:hAnsi="PNU" w:cs="PNU"/>
                <w:sz w:val="16"/>
                <w:szCs w:val="16"/>
                <w:rtl/>
              </w:rPr>
              <w:t xml:space="preserve"> </w:t>
            </w:r>
            <w:r w:rsidRPr="00C70399">
              <w:rPr>
                <w:rFonts w:ascii="PNU" w:eastAsia="Calibri" w:hAnsi="PNU" w:cs="PNU" w:hint="cs"/>
                <w:sz w:val="16"/>
                <w:szCs w:val="16"/>
                <w:rtl/>
              </w:rPr>
              <w:t>الأساسي</w:t>
            </w:r>
          </w:p>
        </w:tc>
        <w:tc>
          <w:tcPr>
            <w:tcW w:w="4962" w:type="dxa"/>
            <w:gridSpan w:val="2"/>
          </w:tcPr>
          <w:p w:rsidR="00612444" w:rsidRPr="00C70399" w:rsidRDefault="000C1278" w:rsidP="00E00E46">
            <w:pPr>
              <w:tabs>
                <w:tab w:val="left" w:pos="8917"/>
              </w:tabs>
              <w:ind w:right="540"/>
              <w:jc w:val="center"/>
              <w:rPr>
                <w:rFonts w:ascii="PNU" w:eastAsia="Calibri" w:hAnsi="PNU" w:cs="PNU"/>
                <w:sz w:val="16"/>
                <w:szCs w:val="16"/>
              </w:rPr>
            </w:pPr>
            <w:permStart w:id="1330188130" w:edGrp="everyone"/>
            <w:r w:rsidRPr="00C70399">
              <w:rPr>
                <w:rFonts w:ascii="PNU" w:eastAsia="Calibri" w:hAnsi="PNU" w:cs="PNU" w:hint="cs"/>
                <w:sz w:val="16"/>
                <w:szCs w:val="16"/>
                <w:rtl/>
              </w:rPr>
              <w:t xml:space="preserve">           </w:t>
            </w:r>
            <w:permEnd w:id="1330188130"/>
          </w:p>
        </w:tc>
      </w:tr>
      <w:tr w:rsidR="00612444" w:rsidRPr="00C70399" w:rsidTr="00C70399">
        <w:tc>
          <w:tcPr>
            <w:tcW w:w="4961" w:type="dxa"/>
            <w:gridSpan w:val="3"/>
          </w:tcPr>
          <w:p w:rsidR="00612444" w:rsidRPr="00C70399" w:rsidRDefault="00612444" w:rsidP="00E00E46">
            <w:pPr>
              <w:rPr>
                <w:rFonts w:ascii="PNU" w:eastAsia="Calibri" w:hAnsi="PNU" w:cs="PNU"/>
                <w:sz w:val="16"/>
                <w:szCs w:val="16"/>
              </w:rPr>
            </w:pPr>
            <w:r w:rsidRPr="00C70399">
              <w:rPr>
                <w:rFonts w:ascii="PNU" w:eastAsia="Calibri" w:hAnsi="PNU" w:cs="PNU" w:hint="cs"/>
                <w:sz w:val="16"/>
                <w:szCs w:val="16"/>
                <w:rtl/>
              </w:rPr>
              <w:t>المجموع</w:t>
            </w:r>
            <w:r w:rsidRPr="00C70399">
              <w:rPr>
                <w:rFonts w:ascii="PNU" w:eastAsia="Calibri" w:hAnsi="PNU" w:cs="PNU"/>
                <w:sz w:val="16"/>
                <w:szCs w:val="16"/>
                <w:rtl/>
              </w:rPr>
              <w:t xml:space="preserve"> </w:t>
            </w:r>
            <w:r w:rsidRPr="00C70399">
              <w:rPr>
                <w:rFonts w:ascii="PNU" w:eastAsia="Calibri" w:hAnsi="PNU" w:cs="PNU" w:hint="cs"/>
                <w:sz w:val="16"/>
                <w:szCs w:val="16"/>
                <w:rtl/>
              </w:rPr>
              <w:t>الكلي</w:t>
            </w:r>
            <w:r w:rsidRPr="00C70399">
              <w:rPr>
                <w:rFonts w:ascii="PNU" w:eastAsia="Calibri" w:hAnsi="PNU" w:cs="PNU"/>
                <w:sz w:val="16"/>
                <w:szCs w:val="16"/>
                <w:rtl/>
              </w:rPr>
              <w:t xml:space="preserve"> </w:t>
            </w:r>
            <w:r w:rsidRPr="00C70399">
              <w:rPr>
                <w:rFonts w:ascii="PNU" w:eastAsia="Calibri" w:hAnsi="PNU" w:cs="PNU" w:hint="cs"/>
                <w:sz w:val="16"/>
                <w:szCs w:val="16"/>
                <w:rtl/>
              </w:rPr>
              <w:t>للراتب</w:t>
            </w:r>
            <w:r w:rsidRPr="00C70399">
              <w:rPr>
                <w:rFonts w:ascii="PNU" w:eastAsia="Calibri" w:hAnsi="PNU" w:cs="PNU"/>
                <w:sz w:val="16"/>
                <w:szCs w:val="16"/>
                <w:rtl/>
              </w:rPr>
              <w:t xml:space="preserve"> </w:t>
            </w:r>
            <w:r w:rsidRPr="00C70399">
              <w:rPr>
                <w:rFonts w:ascii="PNU" w:eastAsia="Calibri" w:hAnsi="PNU" w:cs="PNU" w:hint="cs"/>
                <w:sz w:val="16"/>
                <w:szCs w:val="16"/>
                <w:rtl/>
              </w:rPr>
              <w:t>المستحق</w:t>
            </w:r>
          </w:p>
        </w:tc>
        <w:tc>
          <w:tcPr>
            <w:tcW w:w="4962" w:type="dxa"/>
            <w:gridSpan w:val="2"/>
          </w:tcPr>
          <w:p w:rsidR="00612444" w:rsidRPr="00C70399" w:rsidRDefault="000C1278" w:rsidP="00E00E46">
            <w:pPr>
              <w:tabs>
                <w:tab w:val="left" w:pos="8917"/>
              </w:tabs>
              <w:ind w:right="540"/>
              <w:jc w:val="center"/>
              <w:rPr>
                <w:rFonts w:ascii="PNU" w:eastAsia="Calibri" w:hAnsi="PNU" w:cs="PNU"/>
                <w:sz w:val="16"/>
                <w:szCs w:val="16"/>
              </w:rPr>
            </w:pPr>
            <w:permStart w:id="1857911812" w:edGrp="everyone"/>
            <w:r w:rsidRPr="00C70399">
              <w:rPr>
                <w:rFonts w:ascii="PNU" w:eastAsia="Calibri" w:hAnsi="PNU" w:cs="PNU" w:hint="cs"/>
                <w:sz w:val="16"/>
                <w:szCs w:val="16"/>
                <w:rtl/>
              </w:rPr>
              <w:t xml:space="preserve">                         </w:t>
            </w:r>
            <w:permEnd w:id="1857911812"/>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2</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مدة العقد</w:t>
            </w:r>
          </w:p>
        </w:tc>
        <w:tc>
          <w:tcPr>
            <w:tcW w:w="7655"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 xml:space="preserve">سنة أكاديمية واحدة قابلة للتجديد تبدأ مع بداية الفصل الدراسي الأول للعام الجامعي </w:t>
            </w:r>
            <w:r w:rsidRPr="00C70399">
              <w:rPr>
                <w:rFonts w:asciiTheme="minorBidi" w:eastAsia="Calibri" w:hAnsiTheme="minorBidi" w:cstheme="minorBidi"/>
                <w:sz w:val="16"/>
                <w:szCs w:val="16"/>
                <w:rtl/>
              </w:rPr>
              <w:t>1439-1440هـ</w:t>
            </w:r>
            <w:r w:rsidRPr="00C70399">
              <w:rPr>
                <w:rFonts w:ascii="PNU" w:eastAsia="Calibri" w:hAnsi="PNU" w:cs="PNU"/>
                <w:sz w:val="16"/>
                <w:szCs w:val="16"/>
                <w:rtl/>
              </w:rPr>
              <w:t>.</w:t>
            </w:r>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3</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السكن</w:t>
            </w:r>
          </w:p>
        </w:tc>
        <w:tc>
          <w:tcPr>
            <w:tcW w:w="7655" w:type="dxa"/>
            <w:gridSpan w:val="3"/>
          </w:tcPr>
          <w:p w:rsidR="00612444" w:rsidRPr="00C70399" w:rsidRDefault="00612444" w:rsidP="00E00E46">
            <w:pPr>
              <w:jc w:val="both"/>
              <w:rPr>
                <w:rFonts w:ascii="PNU" w:eastAsia="Calibri" w:hAnsi="PNU" w:cs="PNU"/>
                <w:sz w:val="16"/>
                <w:szCs w:val="16"/>
                <w:rtl/>
              </w:rPr>
            </w:pPr>
            <w:r w:rsidRPr="00C70399">
              <w:rPr>
                <w:rFonts w:ascii="PNU" w:eastAsia="Calibri" w:hAnsi="PNU" w:cs="PNU"/>
                <w:sz w:val="16"/>
                <w:szCs w:val="16"/>
                <w:rtl/>
              </w:rPr>
              <w:t>يستحق المتعاقد بدل سكن سنوي وقدره (</w:t>
            </w:r>
            <w:r w:rsidRPr="00C70399">
              <w:rPr>
                <w:rFonts w:asciiTheme="minorBidi" w:eastAsia="Calibri" w:hAnsiTheme="minorBidi" w:cstheme="minorBidi"/>
                <w:sz w:val="16"/>
                <w:szCs w:val="16"/>
                <w:rtl/>
              </w:rPr>
              <w:fldChar w:fldCharType="begin"/>
            </w:r>
            <w:r w:rsidRPr="00C70399">
              <w:rPr>
                <w:rFonts w:asciiTheme="minorBidi" w:eastAsia="Calibri" w:hAnsiTheme="minorBidi" w:cstheme="minorBidi"/>
                <w:sz w:val="16"/>
                <w:szCs w:val="16"/>
                <w:rtl/>
              </w:rPr>
              <w:instrText xml:space="preserve"> </w:instrText>
            </w:r>
            <w:r w:rsidRPr="00C70399">
              <w:rPr>
                <w:rFonts w:asciiTheme="minorBidi" w:eastAsia="Calibri" w:hAnsiTheme="minorBidi" w:cstheme="minorBidi"/>
                <w:sz w:val="16"/>
                <w:szCs w:val="16"/>
              </w:rPr>
              <w:instrText>MERGEFIELD</w:instrText>
            </w:r>
            <w:r w:rsidRPr="00C70399">
              <w:rPr>
                <w:rFonts w:asciiTheme="minorBidi" w:eastAsia="Calibri" w:hAnsiTheme="minorBidi" w:cstheme="minorBidi"/>
                <w:sz w:val="16"/>
                <w:szCs w:val="16"/>
                <w:rtl/>
              </w:rPr>
              <w:instrText xml:space="preserve"> بدل_السكن </w:instrText>
            </w:r>
            <w:r w:rsidRPr="00C70399">
              <w:rPr>
                <w:rFonts w:asciiTheme="minorBidi" w:eastAsia="Calibri" w:hAnsiTheme="minorBidi" w:cstheme="minorBidi"/>
                <w:sz w:val="16"/>
                <w:szCs w:val="16"/>
                <w:rtl/>
              </w:rPr>
              <w:fldChar w:fldCharType="separate"/>
            </w:r>
            <w:r w:rsidRPr="00C70399">
              <w:rPr>
                <w:rFonts w:asciiTheme="minorBidi" w:eastAsia="Calibri" w:hAnsiTheme="minorBidi" w:cstheme="minorBidi"/>
                <w:noProof/>
                <w:sz w:val="16"/>
                <w:szCs w:val="16"/>
                <w:rtl/>
              </w:rPr>
              <w:t>25000</w:t>
            </w:r>
            <w:r w:rsidRPr="00C70399">
              <w:rPr>
                <w:rFonts w:asciiTheme="minorBidi" w:eastAsia="Calibri" w:hAnsiTheme="minorBidi" w:cstheme="minorBidi"/>
                <w:sz w:val="16"/>
                <w:szCs w:val="16"/>
                <w:rtl/>
              </w:rPr>
              <w:fldChar w:fldCharType="end"/>
            </w:r>
            <w:r w:rsidRPr="00C70399">
              <w:rPr>
                <w:rFonts w:ascii="PNU" w:eastAsia="Calibri" w:hAnsi="PNU" w:cs="PNU"/>
                <w:sz w:val="16"/>
                <w:szCs w:val="16"/>
                <w:rtl/>
              </w:rPr>
              <w:t xml:space="preserve">) ريال سعودي، وبدل تأثيث مقداره </w:t>
            </w:r>
            <w:r w:rsidRPr="00C70399">
              <w:rPr>
                <w:rFonts w:asciiTheme="minorBidi" w:eastAsia="Calibri" w:hAnsiTheme="minorBidi" w:cstheme="minorBidi"/>
                <w:sz w:val="16"/>
                <w:szCs w:val="16"/>
                <w:rtl/>
              </w:rPr>
              <w:t>50</w:t>
            </w:r>
            <w:r w:rsidRPr="00C70399">
              <w:rPr>
                <w:rFonts w:ascii="PNU" w:eastAsia="Calibri" w:hAnsi="PNU" w:cs="PNU"/>
                <w:sz w:val="16"/>
                <w:szCs w:val="16"/>
                <w:rtl/>
              </w:rPr>
              <w:t>% من بدل السكن المذكور يصرف للطرف الثاني مرة واحدة فقط إذا لم يسبق له العمل في المملكة، وفي حالة التعاقد مع امرأة ومحرمها يصرف بدل سكن واحد لصاحب البدل الأعلى.</w:t>
            </w:r>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4</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النقل</w:t>
            </w:r>
          </w:p>
        </w:tc>
        <w:tc>
          <w:tcPr>
            <w:tcW w:w="7655"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بدل نقل مقداره (</w:t>
            </w:r>
            <w:r w:rsidRPr="00C70399">
              <w:rPr>
                <w:rFonts w:asciiTheme="minorBidi" w:eastAsia="Calibri" w:hAnsiTheme="minorBidi" w:cstheme="minorBidi"/>
                <w:sz w:val="16"/>
                <w:szCs w:val="16"/>
                <w:rtl/>
              </w:rPr>
              <w:fldChar w:fldCharType="begin"/>
            </w:r>
            <w:r w:rsidRPr="00C70399">
              <w:rPr>
                <w:rFonts w:asciiTheme="minorBidi" w:eastAsia="Calibri" w:hAnsiTheme="minorBidi" w:cstheme="minorBidi"/>
                <w:sz w:val="16"/>
                <w:szCs w:val="16"/>
                <w:rtl/>
              </w:rPr>
              <w:instrText xml:space="preserve"> </w:instrText>
            </w:r>
            <w:r w:rsidRPr="00C70399">
              <w:rPr>
                <w:rFonts w:asciiTheme="minorBidi" w:eastAsia="Calibri" w:hAnsiTheme="minorBidi" w:cstheme="minorBidi"/>
                <w:sz w:val="16"/>
                <w:szCs w:val="16"/>
              </w:rPr>
              <w:instrText>MERGEFIELD</w:instrText>
            </w:r>
            <w:r w:rsidRPr="00C70399">
              <w:rPr>
                <w:rFonts w:asciiTheme="minorBidi" w:eastAsia="Calibri" w:hAnsiTheme="minorBidi" w:cstheme="minorBidi"/>
                <w:sz w:val="16"/>
                <w:szCs w:val="16"/>
                <w:rtl/>
              </w:rPr>
              <w:instrText xml:space="preserve"> بدل_النقل </w:instrText>
            </w:r>
            <w:r w:rsidRPr="00C70399">
              <w:rPr>
                <w:rFonts w:asciiTheme="minorBidi" w:eastAsia="Calibri" w:hAnsiTheme="minorBidi" w:cstheme="minorBidi"/>
                <w:sz w:val="16"/>
                <w:szCs w:val="16"/>
                <w:rtl/>
              </w:rPr>
              <w:fldChar w:fldCharType="separate"/>
            </w:r>
            <w:r w:rsidRPr="00C70399">
              <w:rPr>
                <w:rFonts w:asciiTheme="minorBidi" w:eastAsia="Calibri" w:hAnsiTheme="minorBidi" w:cstheme="minorBidi"/>
                <w:noProof/>
                <w:sz w:val="16"/>
                <w:szCs w:val="16"/>
                <w:rtl/>
              </w:rPr>
              <w:t>600</w:t>
            </w:r>
            <w:r w:rsidRPr="00C70399">
              <w:rPr>
                <w:rFonts w:asciiTheme="minorBidi" w:eastAsia="Calibri" w:hAnsiTheme="minorBidi" w:cstheme="minorBidi"/>
                <w:sz w:val="16"/>
                <w:szCs w:val="16"/>
                <w:rtl/>
              </w:rPr>
              <w:fldChar w:fldCharType="end"/>
            </w:r>
            <w:r w:rsidRPr="00C70399">
              <w:rPr>
                <w:rFonts w:ascii="PNU" w:eastAsia="Calibri" w:hAnsi="PNU" w:cs="PNU"/>
                <w:sz w:val="16"/>
                <w:szCs w:val="16"/>
                <w:rtl/>
              </w:rPr>
              <w:t>) ريال سعودي يُصرف شهرياً مالم يؤمن السكن.</w:t>
            </w:r>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5</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الإجازة السنوية</w:t>
            </w:r>
          </w:p>
        </w:tc>
        <w:tc>
          <w:tcPr>
            <w:tcW w:w="7655"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60 يوم في السنة الاكاديمية مدفوعة الراتب (الأساسي) .</w:t>
            </w:r>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6</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تعليم الابناء</w:t>
            </w:r>
          </w:p>
        </w:tc>
        <w:tc>
          <w:tcPr>
            <w:tcW w:w="7655"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يجوز أن تتحمل الجامعة النفقات الفعلية لتعليم الأطفال (6-18 سنة ) ( إذا تعذر قبولهم في المدارس الحكومية) في المملكة العربية السعودية عدا رسوم الانتقال من المدرسة وإليها اعتباراً من المرحلة الابتدائية حتى إكمال المرحلة الثانوية .بحد أقصى 25000 ريال سنوياً.</w:t>
            </w:r>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7</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الخدمات الصحية</w:t>
            </w:r>
          </w:p>
        </w:tc>
        <w:tc>
          <w:tcPr>
            <w:tcW w:w="7655"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توفر الجامعة علاجا طبيا شاملاً للمتعاقد وعائلته  داخل المملكة العربية السعودية في المستشفيات الجامعية والحكومية.</w:t>
            </w:r>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8</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تذاكر السفر</w:t>
            </w:r>
          </w:p>
        </w:tc>
        <w:tc>
          <w:tcPr>
            <w:tcW w:w="7655"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تؤمن الجامعة تذاكر سفر للمتعاقد ولأفراد عائلته ، بدرجة الافق للأستاذ، والدرجة الاقتصادية لمن عداه بحد أقصى 4 تذاكر مرة كل سنة عندما تحل مدة إجازته المستحقة خلال فترة تعاقده مع الجامعة .</w:t>
            </w:r>
          </w:p>
        </w:tc>
      </w:tr>
      <w:tr w:rsidR="00612444" w:rsidRPr="00C70399" w:rsidTr="00C70399">
        <w:tc>
          <w:tcPr>
            <w:tcW w:w="567"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9</w:t>
            </w:r>
          </w:p>
        </w:tc>
        <w:tc>
          <w:tcPr>
            <w:tcW w:w="1701" w:type="dxa"/>
            <w:vAlign w:val="center"/>
          </w:tcPr>
          <w:p w:rsidR="00612444" w:rsidRPr="00C70399" w:rsidRDefault="00612444" w:rsidP="00FB09E2">
            <w:pPr>
              <w:contextualSpacing/>
              <w:jc w:val="center"/>
              <w:rPr>
                <w:rFonts w:ascii="PNU" w:eastAsia="Calibri" w:hAnsi="PNU" w:cs="PNU"/>
                <w:b/>
                <w:bCs/>
                <w:sz w:val="16"/>
                <w:szCs w:val="16"/>
                <w:rtl/>
              </w:rPr>
            </w:pPr>
            <w:r w:rsidRPr="00C70399">
              <w:rPr>
                <w:rFonts w:ascii="PNU" w:eastAsia="Calibri" w:hAnsi="PNU" w:cs="PNU"/>
                <w:b/>
                <w:bCs/>
                <w:sz w:val="16"/>
                <w:szCs w:val="16"/>
                <w:rtl/>
              </w:rPr>
              <w:t>نهاية الخدمة</w:t>
            </w:r>
          </w:p>
        </w:tc>
        <w:tc>
          <w:tcPr>
            <w:tcW w:w="7655" w:type="dxa"/>
            <w:gridSpan w:val="3"/>
          </w:tcPr>
          <w:p w:rsidR="00612444" w:rsidRPr="00C70399" w:rsidRDefault="00612444" w:rsidP="00E00E46">
            <w:pPr>
              <w:contextualSpacing/>
              <w:jc w:val="both"/>
              <w:rPr>
                <w:rFonts w:ascii="PNU" w:eastAsia="Calibri" w:hAnsi="PNU" w:cs="PNU"/>
                <w:sz w:val="16"/>
                <w:szCs w:val="16"/>
                <w:rtl/>
              </w:rPr>
            </w:pPr>
            <w:r w:rsidRPr="00C70399">
              <w:rPr>
                <w:rFonts w:ascii="PNU" w:eastAsia="Calibri" w:hAnsi="PNU" w:cs="PNU"/>
                <w:sz w:val="16"/>
                <w:szCs w:val="16"/>
                <w:rtl/>
              </w:rPr>
              <w:t xml:space="preserve">يستحق المتعاقد مكافأة نهاية الخدمة بواقع نصف راتب شهر عن كل سنة في حالة إكمالك سنتين في خدمة الجامعة وراتب شهر عن كل سنة من سنوات الخدمة في حالة إكمال المتعاقد لخمس سنوات وكحد أقصى </w:t>
            </w:r>
            <w:r w:rsidRPr="00C70399">
              <w:rPr>
                <w:rFonts w:asciiTheme="minorBidi" w:eastAsia="Calibri" w:hAnsiTheme="minorBidi" w:cstheme="minorBidi"/>
                <w:sz w:val="16"/>
                <w:szCs w:val="16"/>
                <w:rtl/>
              </w:rPr>
              <w:t>100.000 ريال.</w:t>
            </w:r>
            <w:r w:rsidRPr="00C70399">
              <w:rPr>
                <w:rFonts w:ascii="PNU" w:eastAsia="Calibri" w:hAnsi="PNU" w:cs="PNU"/>
                <w:sz w:val="16"/>
                <w:szCs w:val="16"/>
                <w:rtl/>
              </w:rPr>
              <w:t xml:space="preserve"> </w:t>
            </w:r>
          </w:p>
        </w:tc>
      </w:tr>
    </w:tbl>
    <w:p w:rsidR="00612444" w:rsidRDefault="0096486D" w:rsidP="0096486D">
      <w:pPr>
        <w:ind w:left="-164" w:right="-284"/>
        <w:contextualSpacing/>
        <w:jc w:val="both"/>
        <w:rPr>
          <w:rFonts w:ascii="PNU" w:eastAsia="Calibri" w:hAnsi="PNU" w:cs="PNU"/>
          <w:sz w:val="16"/>
          <w:szCs w:val="16"/>
          <w:rtl/>
        </w:rPr>
      </w:pPr>
      <w:r>
        <w:rPr>
          <w:rFonts w:ascii="PNU" w:eastAsia="Calibri" w:hAnsi="PNU" w:cs="PNU" w:hint="cs"/>
          <w:sz w:val="16"/>
          <w:szCs w:val="16"/>
          <w:rtl/>
        </w:rPr>
        <w:t xml:space="preserve">       </w:t>
      </w:r>
      <w:r w:rsidR="00E32FF4" w:rsidRPr="00612444">
        <w:rPr>
          <w:rFonts w:ascii="PNU" w:eastAsia="Calibri" w:hAnsi="PNU" w:cs="PNU"/>
          <w:sz w:val="16"/>
          <w:szCs w:val="16"/>
          <w:rtl/>
        </w:rPr>
        <w:t>ستقوم الجامعة بعمل الترتيبات اللازمة لإصدار تأشيرة الدخول الخاصة بك من القنصلية السعودية في بلدك ، كما نؤكد عليك أثناء ذلك ألا</w:t>
      </w:r>
      <w:r w:rsidR="00612444" w:rsidRPr="00612444">
        <w:rPr>
          <w:rFonts w:ascii="PNU" w:eastAsia="Calibri" w:hAnsi="PNU" w:cs="PNU"/>
          <w:sz w:val="16"/>
          <w:szCs w:val="16"/>
          <w:rtl/>
        </w:rPr>
        <w:t xml:space="preserve">   ستقوم الجامعة بعمل الترتيبات اللازمة لإصدار تأشيرة الدخول الخاصة بك من القنصلية السعودية في بلدك ، كما نؤكد عليك أثناء ذلك ألا تنهي   عملك القائم أو تتخلص من حاجياتك المنزلية أو ممتلكاتك قبل الحصول على تأشيرة الدخول من القنصلية السعودية مختومة في جواز سفرك مع تصديق مؤهلاتك العلمية والعملية من وزارة خارجية بلدك ومن القنصلية السعودية أو الملحق الثقافي السعودي وإحضارها قبل دخولك للمملكة.</w:t>
      </w:r>
    </w:p>
    <w:p w:rsidR="00612444" w:rsidRPr="00612444" w:rsidRDefault="00612444" w:rsidP="00FB09E2">
      <w:pPr>
        <w:ind w:left="-164" w:right="-426"/>
        <w:contextualSpacing/>
        <w:jc w:val="both"/>
        <w:rPr>
          <w:rFonts w:ascii="PNU" w:eastAsia="Calibri" w:hAnsi="PNU" w:cs="PNU"/>
          <w:b/>
          <w:bCs/>
          <w:sz w:val="16"/>
          <w:szCs w:val="16"/>
          <w:rtl/>
        </w:rPr>
      </w:pPr>
      <w:r>
        <w:rPr>
          <w:rFonts w:ascii="PNU" w:eastAsia="Calibri" w:hAnsi="PNU" w:cs="PNU"/>
          <w:sz w:val="16"/>
          <w:szCs w:val="16"/>
          <w:rtl/>
        </w:rPr>
        <w:t xml:space="preserve">          </w:t>
      </w:r>
      <w:r w:rsidRPr="00612444">
        <w:rPr>
          <w:rFonts w:ascii="PNU" w:eastAsia="Calibri" w:hAnsi="PNU" w:cs="PNU"/>
          <w:sz w:val="16"/>
          <w:szCs w:val="16"/>
          <w:rtl/>
        </w:rPr>
        <w:t xml:space="preserve"> </w:t>
      </w:r>
      <w:r w:rsidRPr="00612444">
        <w:rPr>
          <w:rFonts w:ascii="PNU" w:eastAsia="Calibri" w:hAnsi="PNU" w:cs="PNU"/>
          <w:b/>
          <w:bCs/>
          <w:sz w:val="16"/>
          <w:szCs w:val="16"/>
          <w:rtl/>
        </w:rPr>
        <w:t>علماً بأن هذا العرض مشروط بإحضارك ما يلي :</w:t>
      </w:r>
    </w:p>
    <w:p w:rsidR="00612444" w:rsidRPr="00612444" w:rsidRDefault="00612444" w:rsidP="00FB09E2">
      <w:pPr>
        <w:numPr>
          <w:ilvl w:val="0"/>
          <w:numId w:val="3"/>
        </w:numPr>
        <w:spacing w:after="200"/>
        <w:ind w:left="-164" w:right="-426" w:firstLine="0"/>
        <w:contextualSpacing/>
        <w:jc w:val="both"/>
        <w:rPr>
          <w:rFonts w:ascii="PNU" w:eastAsia="Calibri" w:hAnsi="PNU" w:cs="PNU"/>
          <w:sz w:val="16"/>
          <w:szCs w:val="16"/>
        </w:rPr>
      </w:pPr>
      <w:r w:rsidRPr="00612444">
        <w:rPr>
          <w:rFonts w:ascii="PNU" w:eastAsia="Calibri" w:hAnsi="PNU" w:cs="PNU"/>
          <w:sz w:val="16"/>
          <w:szCs w:val="16"/>
          <w:rtl/>
        </w:rPr>
        <w:t>الشهادات العلمية المصدقة .</w:t>
      </w:r>
    </w:p>
    <w:p w:rsidR="00612444" w:rsidRPr="00612444" w:rsidRDefault="00612444" w:rsidP="00FB09E2">
      <w:pPr>
        <w:numPr>
          <w:ilvl w:val="0"/>
          <w:numId w:val="3"/>
        </w:numPr>
        <w:spacing w:after="200"/>
        <w:ind w:left="-164" w:right="-426" w:firstLine="0"/>
        <w:contextualSpacing/>
        <w:jc w:val="both"/>
        <w:rPr>
          <w:rFonts w:ascii="PNU" w:eastAsia="Calibri" w:hAnsi="PNU" w:cs="PNU"/>
          <w:sz w:val="16"/>
          <w:szCs w:val="16"/>
        </w:rPr>
      </w:pPr>
      <w:r w:rsidRPr="00612444">
        <w:rPr>
          <w:rFonts w:ascii="PNU" w:eastAsia="Calibri" w:hAnsi="PNU" w:cs="PNU"/>
          <w:sz w:val="16"/>
          <w:szCs w:val="16"/>
          <w:rtl/>
        </w:rPr>
        <w:t>شهادة الخبرة المصدقة (محددة بالتاريخ ، اليوم ،الشهر والسنة ).</w:t>
      </w:r>
      <w:r w:rsidRPr="00612444">
        <w:rPr>
          <w:rFonts w:ascii="PNU" w:eastAsia="Calibri" w:hAnsi="PNU" w:cs="PNU"/>
          <w:b/>
          <w:bCs/>
          <w:sz w:val="16"/>
          <w:szCs w:val="16"/>
          <w:rtl/>
        </w:rPr>
        <w:t>حيث لا يعتمد اقل من سنة اكاديمية كاملة</w:t>
      </w:r>
      <w:r w:rsidRPr="00612444">
        <w:rPr>
          <w:rFonts w:ascii="PNU" w:eastAsia="Calibri" w:hAnsi="PNU" w:cs="PNU"/>
          <w:sz w:val="16"/>
          <w:szCs w:val="16"/>
          <w:rtl/>
        </w:rPr>
        <w:t xml:space="preserve"> .</w:t>
      </w:r>
    </w:p>
    <w:p w:rsidR="00612444" w:rsidRPr="00612444" w:rsidRDefault="00612444" w:rsidP="00FB09E2">
      <w:pPr>
        <w:numPr>
          <w:ilvl w:val="0"/>
          <w:numId w:val="3"/>
        </w:numPr>
        <w:spacing w:after="200"/>
        <w:ind w:left="-164" w:right="-426" w:firstLine="0"/>
        <w:contextualSpacing/>
        <w:jc w:val="both"/>
        <w:rPr>
          <w:rFonts w:ascii="PNU" w:eastAsia="Calibri" w:hAnsi="PNU" w:cs="PNU"/>
          <w:sz w:val="16"/>
          <w:szCs w:val="16"/>
        </w:rPr>
      </w:pPr>
      <w:r w:rsidRPr="00612444">
        <w:rPr>
          <w:rFonts w:ascii="PNU" w:eastAsia="Calibri" w:hAnsi="PNU" w:cs="PNU"/>
          <w:sz w:val="16"/>
          <w:szCs w:val="16"/>
          <w:rtl/>
        </w:rPr>
        <w:t>كشف طبي مصدق.</w:t>
      </w:r>
    </w:p>
    <w:p w:rsidR="00612444" w:rsidRPr="00612444" w:rsidRDefault="00612444" w:rsidP="00FB09E2">
      <w:pPr>
        <w:ind w:left="-164" w:right="-426"/>
        <w:contextualSpacing/>
        <w:jc w:val="both"/>
        <w:rPr>
          <w:rFonts w:ascii="PNU" w:eastAsia="Calibri" w:hAnsi="PNU" w:cs="PNU"/>
          <w:b/>
          <w:bCs/>
          <w:sz w:val="16"/>
          <w:szCs w:val="16"/>
          <w:u w:val="single"/>
          <w:rtl/>
        </w:rPr>
      </w:pPr>
      <w:r w:rsidRPr="00612444">
        <w:rPr>
          <w:rFonts w:ascii="PNU" w:eastAsia="Calibri" w:hAnsi="PNU" w:cs="PNU"/>
          <w:sz w:val="16"/>
          <w:szCs w:val="16"/>
          <w:rtl/>
        </w:rPr>
        <w:t xml:space="preserve"> </w:t>
      </w:r>
      <w:r w:rsidRPr="00612444">
        <w:rPr>
          <w:rFonts w:ascii="PNU" w:eastAsia="Calibri" w:hAnsi="PNU" w:cs="PNU"/>
          <w:b/>
          <w:bCs/>
          <w:sz w:val="16"/>
          <w:szCs w:val="16"/>
          <w:u w:val="single"/>
          <w:rtl/>
        </w:rPr>
        <w:t># هذا العرض لا يعتبر عقداً بين الجامعة وعضو هيئة التدريس إلا بعد الانتهاء من الإجراءات الرسمية للتأشيرة وتوقيع العقد النهائي بين الجامعة وعضو هيئة التدريس. ويعتبر ملحقاً للعقد النهائي الذي يوقع بين الطرفين بعد الانتهاء من الإجراءات الرسمية للتأشيرة وبعد وصول عضو هيئة التدريس لمقر العمل .</w:t>
      </w:r>
    </w:p>
    <w:p w:rsidR="00612444" w:rsidRPr="00612444" w:rsidRDefault="00612444" w:rsidP="00FB09E2">
      <w:pPr>
        <w:ind w:left="-164" w:right="-426"/>
        <w:contextualSpacing/>
        <w:jc w:val="both"/>
        <w:rPr>
          <w:rFonts w:ascii="PNU" w:eastAsia="Calibri" w:hAnsi="PNU" w:cs="PNU"/>
          <w:b/>
          <w:bCs/>
          <w:sz w:val="16"/>
          <w:szCs w:val="16"/>
          <w:rtl/>
        </w:rPr>
      </w:pPr>
      <w:r w:rsidRPr="00612444">
        <w:rPr>
          <w:rFonts w:ascii="PNU" w:eastAsia="Calibri" w:hAnsi="PNU" w:cs="PNU"/>
          <w:sz w:val="16"/>
          <w:szCs w:val="16"/>
          <w:rtl/>
        </w:rPr>
        <w:t xml:space="preserve"> </w:t>
      </w:r>
      <w:r w:rsidRPr="00612444">
        <w:rPr>
          <w:rFonts w:ascii="PNU" w:eastAsia="Calibri" w:hAnsi="PNU" w:cs="PNU"/>
          <w:b/>
          <w:bCs/>
          <w:sz w:val="16"/>
          <w:szCs w:val="16"/>
          <w:rtl/>
        </w:rPr>
        <w:t xml:space="preserve">ولإنهاء هذا العرض نرجو تأكيد القبول ، وإعادة إرساله على </w:t>
      </w:r>
      <w:r w:rsidR="002C33A8">
        <w:rPr>
          <w:rFonts w:ascii="PNU" w:eastAsia="Calibri" w:hAnsi="PNU" w:cs="PNU" w:hint="cs"/>
          <w:b/>
          <w:bCs/>
          <w:sz w:val="16"/>
          <w:szCs w:val="16"/>
          <w:rtl/>
        </w:rPr>
        <w:t>البريد الالكتروني</w:t>
      </w:r>
      <w:r w:rsidRPr="00612444">
        <w:rPr>
          <w:rFonts w:ascii="PNU" w:eastAsia="Calibri" w:hAnsi="PNU" w:cs="PNU"/>
          <w:b/>
          <w:bCs/>
          <w:sz w:val="16"/>
          <w:szCs w:val="16"/>
          <w:rtl/>
        </w:rPr>
        <w:t xml:space="preserve"> المرسل منه    </w:t>
      </w:r>
      <w:permStart w:id="307832547" w:edGrp="everyone"/>
      <w:r>
        <w:rPr>
          <w:rFonts w:ascii="PNU" w:eastAsia="Calibri" w:hAnsi="PNU" w:cs="PNU"/>
          <w:b/>
          <w:bCs/>
          <w:sz w:val="16"/>
          <w:szCs w:val="16"/>
        </w:rPr>
        <w:sym w:font="Wingdings" w:char="F0A8"/>
      </w:r>
      <w:permEnd w:id="307832547"/>
      <w:r w:rsidRPr="00612444">
        <w:rPr>
          <w:rFonts w:ascii="PNU" w:eastAsia="Calibri" w:hAnsi="PNU" w:cs="PNU"/>
          <w:b/>
          <w:bCs/>
          <w:sz w:val="16"/>
          <w:szCs w:val="16"/>
          <w:rtl/>
        </w:rPr>
        <w:t xml:space="preserve">  موافق </w:t>
      </w:r>
      <w:r w:rsidRPr="00612444">
        <w:rPr>
          <w:rFonts w:ascii="PNU" w:eastAsia="Calibri" w:hAnsi="PNU" w:cs="PNU"/>
          <w:b/>
          <w:bCs/>
          <w:sz w:val="16"/>
          <w:szCs w:val="16"/>
          <w:rtl/>
        </w:rPr>
        <w:tab/>
      </w:r>
      <w:r w:rsidRPr="00612444">
        <w:rPr>
          <w:rFonts w:ascii="PNU" w:eastAsia="Calibri" w:hAnsi="PNU" w:cs="PNU"/>
          <w:b/>
          <w:bCs/>
          <w:sz w:val="16"/>
          <w:szCs w:val="16"/>
          <w:rtl/>
        </w:rPr>
        <w:tab/>
      </w:r>
      <w:permStart w:id="508172469" w:edGrp="everyone"/>
      <w:r>
        <w:rPr>
          <w:rFonts w:ascii="PNU" w:eastAsia="Calibri" w:hAnsi="PNU" w:cs="PNU"/>
          <w:b/>
          <w:bCs/>
          <w:sz w:val="16"/>
          <w:szCs w:val="16"/>
        </w:rPr>
        <w:sym w:font="Wingdings" w:char="F0A8"/>
      </w:r>
      <w:permEnd w:id="508172469"/>
      <w:r w:rsidRPr="00612444">
        <w:rPr>
          <w:rFonts w:ascii="PNU" w:eastAsia="Calibri" w:hAnsi="PNU" w:cs="PNU"/>
          <w:b/>
          <w:bCs/>
          <w:sz w:val="16"/>
          <w:szCs w:val="16"/>
          <w:rtl/>
        </w:rPr>
        <w:t xml:space="preserve">غير موافق </w:t>
      </w:r>
    </w:p>
    <w:p w:rsidR="00612444" w:rsidRPr="00612444" w:rsidRDefault="00612444" w:rsidP="00612444">
      <w:pPr>
        <w:ind w:left="96"/>
        <w:contextualSpacing/>
        <w:rPr>
          <w:rFonts w:ascii="PNU" w:eastAsia="Calibri" w:hAnsi="PNU" w:cs="PNU"/>
          <w:sz w:val="16"/>
          <w:szCs w:val="16"/>
          <w:rtl/>
        </w:rPr>
      </w:pPr>
      <w:r w:rsidRPr="00612444">
        <w:rPr>
          <w:rFonts w:ascii="PNU" w:eastAsia="Calibri" w:hAnsi="PNU" w:cs="PNU"/>
          <w:b/>
          <w:bCs/>
          <w:sz w:val="16"/>
          <w:szCs w:val="16"/>
          <w:rtl/>
        </w:rPr>
        <w:t xml:space="preserve">في حالة عدم الموافقة نرجو ذكر السبب </w:t>
      </w:r>
      <w:permStart w:id="1905863301" w:edGrp="everyone"/>
      <w:r w:rsidRPr="00612444">
        <w:rPr>
          <w:rFonts w:ascii="PNU" w:eastAsia="Calibri" w:hAnsi="PNU" w:cs="PNU"/>
          <w:sz w:val="16"/>
          <w:szCs w:val="16"/>
          <w:rtl/>
        </w:rPr>
        <w:t>.........................................................................................................</w:t>
      </w:r>
      <w:permEnd w:id="1905863301"/>
    </w:p>
    <w:p w:rsidR="00612444" w:rsidRPr="00612444" w:rsidRDefault="00612444" w:rsidP="00FB09E2">
      <w:pPr>
        <w:ind w:left="96"/>
        <w:contextualSpacing/>
        <w:jc w:val="both"/>
        <w:rPr>
          <w:rFonts w:ascii="PNU" w:eastAsia="Calibri" w:hAnsi="PNU" w:cs="PNU"/>
          <w:sz w:val="16"/>
          <w:szCs w:val="16"/>
          <w:rtl/>
        </w:rPr>
      </w:pPr>
      <w:r w:rsidRPr="00612444">
        <w:rPr>
          <w:rFonts w:ascii="PNU" w:eastAsia="Calibri" w:hAnsi="PNU" w:cs="PNU"/>
          <w:b/>
          <w:bCs/>
          <w:sz w:val="16"/>
          <w:szCs w:val="16"/>
          <w:rtl/>
        </w:rPr>
        <w:t xml:space="preserve">الاسم: </w:t>
      </w:r>
      <w:permStart w:id="489702628" w:edGrp="everyone"/>
      <w:r w:rsidRPr="00612444">
        <w:rPr>
          <w:rFonts w:ascii="PNU" w:eastAsia="Calibri" w:hAnsi="PNU" w:cs="PNU"/>
          <w:sz w:val="16"/>
          <w:szCs w:val="16"/>
          <w:rtl/>
        </w:rPr>
        <w:t>..............................................................</w:t>
      </w:r>
      <w:r w:rsidRPr="00612444">
        <w:rPr>
          <w:rFonts w:ascii="PNU" w:eastAsia="Calibri" w:hAnsi="PNU" w:cs="PNU"/>
          <w:b/>
          <w:bCs/>
          <w:sz w:val="16"/>
          <w:szCs w:val="16"/>
          <w:rtl/>
        </w:rPr>
        <w:t xml:space="preserve"> </w:t>
      </w:r>
      <w:permEnd w:id="489702628"/>
      <w:r w:rsidRPr="00612444">
        <w:rPr>
          <w:rFonts w:ascii="PNU" w:eastAsia="Calibri" w:hAnsi="PNU" w:cs="PNU"/>
          <w:b/>
          <w:bCs/>
          <w:sz w:val="16"/>
          <w:szCs w:val="16"/>
          <w:rtl/>
        </w:rPr>
        <w:t xml:space="preserve">التوقيع </w:t>
      </w:r>
      <w:permStart w:id="1843814732" w:edGrp="everyone"/>
      <w:r w:rsidRPr="00612444">
        <w:rPr>
          <w:rFonts w:ascii="PNU" w:eastAsia="Calibri" w:hAnsi="PNU" w:cs="PNU"/>
          <w:b/>
          <w:bCs/>
          <w:sz w:val="16"/>
          <w:szCs w:val="16"/>
          <w:rtl/>
        </w:rPr>
        <w:t>:</w:t>
      </w:r>
      <w:r w:rsidRPr="00612444">
        <w:rPr>
          <w:rFonts w:ascii="PNU" w:eastAsia="Calibri" w:hAnsi="PNU" w:cs="PNU"/>
          <w:sz w:val="16"/>
          <w:szCs w:val="16"/>
          <w:rtl/>
        </w:rPr>
        <w:t>.................................</w:t>
      </w:r>
      <w:permEnd w:id="1843814732"/>
    </w:p>
    <w:p w:rsidR="004A31AF" w:rsidRPr="00C70399" w:rsidRDefault="00612444" w:rsidP="00FB09E2">
      <w:pPr>
        <w:tabs>
          <w:tab w:val="right" w:pos="9900"/>
        </w:tabs>
        <w:ind w:left="96"/>
        <w:contextualSpacing/>
        <w:rPr>
          <w:rFonts w:ascii="PNU" w:eastAsia="Calibri" w:hAnsi="PNU" w:cs="PNU"/>
          <w:sz w:val="16"/>
          <w:szCs w:val="16"/>
          <w:rtl/>
        </w:rPr>
      </w:pPr>
      <w:r w:rsidRPr="00612444">
        <w:rPr>
          <w:rFonts w:ascii="PNU" w:eastAsia="Calibri" w:hAnsi="PNU" w:cs="PNU"/>
          <w:b/>
          <w:bCs/>
          <w:sz w:val="16"/>
          <w:szCs w:val="16"/>
          <w:rtl/>
        </w:rPr>
        <w:t xml:space="preserve">           </w:t>
      </w:r>
      <w:r w:rsidR="004A31AF" w:rsidRPr="00C70399">
        <w:rPr>
          <w:rFonts w:ascii="PNU" w:eastAsia="Calibri" w:hAnsi="PNU" w:cs="PNU"/>
          <w:b/>
          <w:bCs/>
          <w:sz w:val="16"/>
          <w:szCs w:val="16"/>
          <w:rtl/>
        </w:rPr>
        <w:t xml:space="preserve">ملاحظة :                                                                                                                </w:t>
      </w:r>
    </w:p>
    <w:p w:rsidR="004A31AF" w:rsidRPr="00C70399" w:rsidRDefault="004A31AF" w:rsidP="00FB09E2">
      <w:pPr>
        <w:ind w:left="96"/>
        <w:contextualSpacing/>
        <w:rPr>
          <w:rFonts w:ascii="Arial" w:eastAsia="Calibri" w:hAnsi="Arial" w:cs="PNU"/>
          <w:b/>
          <w:bCs/>
          <w:sz w:val="16"/>
          <w:szCs w:val="16"/>
          <w:rtl/>
        </w:rPr>
      </w:pPr>
      <w:r w:rsidRPr="00C70399">
        <w:rPr>
          <w:rFonts w:ascii="PNU" w:eastAsia="Calibri" w:hAnsi="PNU" w:cs="PNU"/>
          <w:sz w:val="16"/>
          <w:szCs w:val="16"/>
          <w:rtl/>
        </w:rPr>
        <w:t xml:space="preserve">- أي تعديل على هذا العرض يعتبر ملغي </w:t>
      </w:r>
      <w:r w:rsidRPr="00C70399">
        <w:rPr>
          <w:rFonts w:ascii="PNU" w:eastAsia="Calibri" w:hAnsi="PNU" w:cs="PNU" w:hint="cs"/>
          <w:sz w:val="16"/>
          <w:szCs w:val="16"/>
          <w:rtl/>
        </w:rPr>
        <w:t>.</w:t>
      </w:r>
      <w:r w:rsidRPr="00C70399">
        <w:rPr>
          <w:rFonts w:ascii="PNU" w:eastAsia="Calibri" w:hAnsi="PNU" w:cs="PNU"/>
          <w:b/>
          <w:bCs/>
          <w:sz w:val="16"/>
          <w:szCs w:val="16"/>
          <w:rtl/>
        </w:rPr>
        <w:t xml:space="preserve">                                                                                                             </w:t>
      </w:r>
      <w:r w:rsidR="00C70399" w:rsidRPr="00C70399">
        <w:rPr>
          <w:rFonts w:ascii="PNU" w:eastAsia="Calibri" w:hAnsi="PNU" w:cs="PNU" w:hint="cs"/>
          <w:b/>
          <w:bCs/>
          <w:sz w:val="16"/>
          <w:szCs w:val="16"/>
          <w:rtl/>
        </w:rPr>
        <w:t xml:space="preserve">        </w:t>
      </w:r>
      <w:r w:rsidRPr="00C70399">
        <w:rPr>
          <w:rFonts w:ascii="PNU" w:eastAsia="Calibri" w:hAnsi="PNU" w:cs="PNU"/>
          <w:b/>
          <w:bCs/>
          <w:sz w:val="16"/>
          <w:szCs w:val="16"/>
          <w:rtl/>
        </w:rPr>
        <w:t xml:space="preserve">مديرة الإدارة العامة للموارد البشرية </w:t>
      </w:r>
    </w:p>
    <w:p w:rsidR="00612444" w:rsidRPr="00C70399" w:rsidRDefault="00C70399" w:rsidP="00FB09E2">
      <w:pPr>
        <w:ind w:left="96"/>
        <w:contextualSpacing/>
        <w:rPr>
          <w:rFonts w:ascii="PNU" w:eastAsia="Calibri" w:hAnsi="PNU" w:cs="PNU"/>
          <w:b/>
          <w:bCs/>
          <w:sz w:val="16"/>
          <w:szCs w:val="16"/>
          <w:rtl/>
        </w:rPr>
      </w:pPr>
      <w:r w:rsidRPr="00C70399">
        <w:rPr>
          <w:rFonts w:ascii="PNU" w:eastAsia="Calibri" w:hAnsi="PNU" w:cs="PNU"/>
          <w:noProof/>
          <w:sz w:val="16"/>
          <w:szCs w:val="16"/>
          <w:rtl/>
        </w:rPr>
        <mc:AlternateContent>
          <mc:Choice Requires="wps">
            <w:drawing>
              <wp:anchor distT="0" distB="0" distL="114300" distR="114300" simplePos="0" relativeHeight="251659264" behindDoc="0" locked="0" layoutInCell="1" allowOverlap="1" wp14:anchorId="03A46C3C" wp14:editId="55D8F789">
                <wp:simplePos x="0" y="0"/>
                <wp:positionH relativeFrom="column">
                  <wp:posOffset>189865</wp:posOffset>
                </wp:positionH>
                <wp:positionV relativeFrom="paragraph">
                  <wp:posOffset>185420</wp:posOffset>
                </wp:positionV>
                <wp:extent cx="1431925" cy="31432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1925" cy="314325"/>
                        </a:xfrm>
                        <a:prstGeom prst="rect">
                          <a:avLst/>
                        </a:prstGeom>
                        <a:solidFill>
                          <a:srgbClr val="FFFFFF"/>
                        </a:solidFill>
                        <a:ln w="9525">
                          <a:noFill/>
                          <a:miter lim="800000"/>
                          <a:headEnd/>
                          <a:tailEnd/>
                        </a:ln>
                      </wps:spPr>
                      <wps:txbx>
                        <w:txbxContent>
                          <w:p w:rsidR="00C70399" w:rsidRDefault="00C70399" w:rsidP="00C70399">
                            <w:pPr>
                              <w:jc w:val="center"/>
                            </w:pPr>
                            <w:permStart w:id="2101833831" w:edGrp="everyone"/>
                            <w:r>
                              <w:rPr>
                                <w:rFonts w:hint="cs"/>
                                <w:rtl/>
                              </w:rPr>
                              <w:t>--------------------</w:t>
                            </w:r>
                            <w:permEnd w:id="21018338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4.95pt;margin-top:14.6pt;width:112.7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" stroked="f">
                <v:textbox>
                  <w:txbxContent>
                    <w:p w:rsidR="00C70399" w:rsidRDefault="00C70399" w:rsidP="00C70399">
                      <w:pPr>
                        <w:jc w:val="center"/>
                      </w:pPr>
                      <w:permStart w:id="2101833831" w:edGrp="everyone"/>
                      <w:r>
                        <w:rPr>
                          <w:rFonts w:hint="cs"/>
                          <w:rtl/>
                        </w:rPr>
                        <w:t>--------------------</w:t>
                      </w:r>
                      <w:permEnd w:id="2101833831"/>
                    </w:p>
                  </w:txbxContent>
                </v:textbox>
              </v:shape>
            </w:pict>
          </mc:Fallback>
        </mc:AlternateContent>
      </w:r>
      <w:r w:rsidR="004A31AF" w:rsidRPr="00C70399">
        <w:rPr>
          <w:rFonts w:ascii="PNU" w:eastAsia="Calibri" w:hAnsi="PNU" w:cs="PNU"/>
          <w:sz w:val="16"/>
          <w:szCs w:val="16"/>
          <w:rtl/>
        </w:rPr>
        <w:t>- هذا العرض ساري لمدة أسبوعين من تاريخ إرساله .</w:t>
      </w:r>
      <w:r w:rsidR="004A31AF" w:rsidRPr="00C70399">
        <w:rPr>
          <w:rFonts w:ascii="PNU" w:eastAsia="Calibri" w:hAnsi="PNU" w:cs="PNU" w:hint="cs"/>
          <w:b/>
          <w:bCs/>
          <w:sz w:val="16"/>
          <w:szCs w:val="16"/>
          <w:rtl/>
        </w:rPr>
        <w:tab/>
      </w:r>
      <w:r w:rsidR="004A31AF" w:rsidRPr="00C70399">
        <w:rPr>
          <w:rFonts w:ascii="PNU" w:eastAsia="Calibri" w:hAnsi="PNU" w:cs="PNU" w:hint="cs"/>
          <w:b/>
          <w:bCs/>
          <w:sz w:val="16"/>
          <w:szCs w:val="16"/>
          <w:rtl/>
        </w:rPr>
        <w:tab/>
      </w:r>
      <w:r w:rsidR="004A31AF" w:rsidRPr="00C70399">
        <w:rPr>
          <w:rFonts w:ascii="PNU" w:eastAsia="Calibri" w:hAnsi="PNU" w:cs="PNU" w:hint="cs"/>
          <w:b/>
          <w:bCs/>
          <w:sz w:val="16"/>
          <w:szCs w:val="16"/>
          <w:rtl/>
        </w:rPr>
        <w:tab/>
      </w:r>
      <w:r w:rsidR="004A31AF" w:rsidRPr="00C70399">
        <w:rPr>
          <w:rFonts w:ascii="PNU" w:eastAsia="Calibri" w:hAnsi="PNU" w:cs="PNU" w:hint="cs"/>
          <w:b/>
          <w:bCs/>
          <w:sz w:val="16"/>
          <w:szCs w:val="16"/>
          <w:rtl/>
        </w:rPr>
        <w:tab/>
        <w:t xml:space="preserve">                             </w:t>
      </w:r>
      <w:r>
        <w:rPr>
          <w:rFonts w:ascii="PNU" w:eastAsia="Calibri" w:hAnsi="PNU" w:cs="PNU" w:hint="cs"/>
          <w:b/>
          <w:bCs/>
          <w:sz w:val="16"/>
          <w:szCs w:val="16"/>
          <w:rtl/>
        </w:rPr>
        <w:t xml:space="preserve">     </w:t>
      </w:r>
      <w:r w:rsidR="004A31AF" w:rsidRPr="00C70399">
        <w:rPr>
          <w:rFonts w:ascii="PNU" w:eastAsia="Calibri" w:hAnsi="PNU" w:cs="PNU"/>
          <w:b/>
          <w:bCs/>
          <w:sz w:val="16"/>
          <w:szCs w:val="16"/>
          <w:rtl/>
        </w:rPr>
        <w:t xml:space="preserve"> د. فوزية بنت سليمان العمرو </w:t>
      </w:r>
    </w:p>
    <w:sectPr w:rsidR="00612444" w:rsidRPr="00C70399" w:rsidSect="00FB09E2">
      <w:headerReference w:type="default" r:id="rId9"/>
      <w:footerReference w:type="default" r:id="rId10"/>
      <w:pgSz w:w="11907" w:h="16839" w:code="9"/>
      <w:pgMar w:top="2309" w:right="992" w:bottom="992" w:left="1440" w:header="850" w:footer="5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F4" w:rsidRDefault="00E32FF4" w:rsidP="00404100">
      <w:r>
        <w:separator/>
      </w:r>
    </w:p>
  </w:endnote>
  <w:endnote w:type="continuationSeparator" w:id="0">
    <w:p w:rsidR="00E32FF4" w:rsidRDefault="00E32FF4"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NU">
    <w:panose1 w:val="00000500000000000000"/>
    <w:charset w:val="B2"/>
    <w:family w:val="auto"/>
    <w:pitch w:val="variable"/>
    <w:sig w:usb0="00002001" w:usb1="0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8E" w:rsidRPr="00D650E0" w:rsidRDefault="00E505EC" w:rsidP="004D0FC1">
    <w:pPr>
      <w:spacing w:after="200" w:line="276" w:lineRule="auto"/>
      <w:ind w:right="284"/>
      <w:jc w:val="both"/>
      <w:rPr>
        <w:rFonts w:ascii="Arial" w:eastAsia="Calibri" w:hAnsi="Arial" w:cs="Arial"/>
        <w:b/>
        <w:bCs/>
        <w:sz w:val="20"/>
        <w:szCs w:val="20"/>
        <w:rtl/>
      </w:rPr>
    </w:pPr>
    <w:r>
      <w:rPr>
        <w:noProof/>
        <w:rtl/>
      </w:rPr>
      <w:drawing>
        <wp:anchor distT="0" distB="0" distL="114300" distR="114300" simplePos="0" relativeHeight="251659264" behindDoc="0" locked="0" layoutInCell="1" allowOverlap="1" wp14:anchorId="34B643CA" wp14:editId="4F537300">
          <wp:simplePos x="0" y="0"/>
          <wp:positionH relativeFrom="column">
            <wp:posOffset>-571500</wp:posOffset>
          </wp:positionH>
          <wp:positionV relativeFrom="paragraph">
            <wp:posOffset>-80645</wp:posOffset>
          </wp:positionV>
          <wp:extent cx="457200" cy="551553"/>
          <wp:effectExtent l="0" t="0" r="0" b="1270"/>
          <wp:wrapNone/>
          <wp:docPr id="7" name="صورة 7" descr="\\pmcrantpsvm01.ads.pnu.edu.sa\PMCRSTGVDI03\aasaddeq\Downloads\زخرفة المربع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crantpsvm01.ads.pnu.edu.sa\PMCRSTGVDI03\aasaddeq\Downloads\زخرفة المربع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943"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FC1">
      <w:rPr>
        <w:rFonts w:ascii="Arial" w:eastAsia="Calibri" w:hAnsi="Arial" w:cs="Arial"/>
        <w:b/>
        <w:bCs/>
        <w:noProof/>
        <w:sz w:val="20"/>
        <w:szCs w:val="20"/>
        <w:rtl/>
      </w:rPr>
      <w:drawing>
        <wp:anchor distT="0" distB="0" distL="114300" distR="114300" simplePos="0" relativeHeight="251660288" behindDoc="0" locked="0" layoutInCell="1" allowOverlap="1" wp14:anchorId="4F6F9FF0" wp14:editId="0857AB55">
          <wp:simplePos x="0" y="0"/>
          <wp:positionH relativeFrom="column">
            <wp:posOffset>5772150</wp:posOffset>
          </wp:positionH>
          <wp:positionV relativeFrom="paragraph">
            <wp:posOffset>-78740</wp:posOffset>
          </wp:positionV>
          <wp:extent cx="247650" cy="266700"/>
          <wp:effectExtent l="0" t="0" r="0" b="0"/>
          <wp:wrapNone/>
          <wp:docPr id="8" name="صورة 8" descr="\\pmcrantpsvm01.ads.pnu.edu.sa\PMCRSTGVDI03\aasaddeq\Downloads\زخرفة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crantpsvm01.ads.pnu.edu.sa\PMCRSTGVDI03\aasaddeq\Downloads\زخرفة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88E" w:rsidRPr="00D650E0">
      <w:rPr>
        <w:rFonts w:ascii="Arial" w:eastAsia="Calibri" w:hAnsi="Arial" w:cs="Arial"/>
        <w:sz w:val="20"/>
        <w:szCs w:val="20"/>
        <w:rtl/>
      </w:rPr>
      <w:t xml:space="preserve">رقم النموذج: </w:t>
    </w:r>
    <w:r w:rsidR="009C588E" w:rsidRPr="00D650E0">
      <w:rPr>
        <w:rFonts w:ascii="Arial" w:eastAsia="Calibri" w:hAnsi="Arial" w:cs="Arial"/>
        <w:sz w:val="18"/>
        <w:szCs w:val="18"/>
        <w:lang w:val="en-GB"/>
      </w:rPr>
      <w:t>0120010301-010</w:t>
    </w:r>
    <w:r w:rsidR="009C588E" w:rsidRPr="00D650E0">
      <w:rPr>
        <w:rFonts w:ascii="Arial" w:eastAsia="Calibri" w:hAnsi="Arial" w:cs="Arial"/>
        <w:b/>
        <w:bCs/>
        <w:sz w:val="18"/>
        <w:szCs w:val="18"/>
        <w:lang w:val="en-GB"/>
      </w:rPr>
      <w:t>7</w:t>
    </w:r>
  </w:p>
  <w:p w:rsidR="009C588E" w:rsidRDefault="009C58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F4" w:rsidRDefault="00E32FF4" w:rsidP="00404100">
      <w:r>
        <w:separator/>
      </w:r>
    </w:p>
  </w:footnote>
  <w:footnote w:type="continuationSeparator" w:id="0">
    <w:p w:rsidR="00E32FF4" w:rsidRDefault="00E32FF4"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3" w:rsidRDefault="000C1278">
    <w:r>
      <w:rPr>
        <w:noProof/>
      </w:rPr>
      <w:drawing>
        <wp:anchor distT="0" distB="0" distL="114300" distR="114300" simplePos="0" relativeHeight="251661312" behindDoc="1" locked="0" layoutInCell="1" allowOverlap="1" wp14:anchorId="0AD91BEC" wp14:editId="4610EEAC">
          <wp:simplePos x="0" y="0"/>
          <wp:positionH relativeFrom="column">
            <wp:posOffset>-714375</wp:posOffset>
          </wp:positionH>
          <wp:positionV relativeFrom="paragraph">
            <wp:posOffset>-359410</wp:posOffset>
          </wp:positionV>
          <wp:extent cx="6905625" cy="1628775"/>
          <wp:effectExtent l="0" t="0" r="9525" b="9525"/>
          <wp:wrapTight wrapText="bothSides">
            <wp:wrapPolygon edited="0">
              <wp:start x="0" y="0"/>
              <wp:lineTo x="0" y="21474"/>
              <wp:lineTo x="21570" y="21474"/>
              <wp:lineTo x="21570"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رويسة باللغة الإنجليزية.PNG"/>
                  <pic:cNvPicPr/>
                </pic:nvPicPr>
                <pic:blipFill>
                  <a:blip r:embed="rId1">
                    <a:extLst>
                      <a:ext uri="{28A0092B-C50C-407E-A947-70E740481C1C}">
                        <a14:useLocalDpi xmlns:a14="http://schemas.microsoft.com/office/drawing/2010/main" val="0"/>
                      </a:ext>
                    </a:extLst>
                  </a:blip>
                  <a:stretch>
                    <a:fillRect/>
                  </a:stretch>
                </pic:blipFill>
                <pic:spPr>
                  <a:xfrm>
                    <a:off x="0" y="0"/>
                    <a:ext cx="6905625" cy="1628775"/>
                  </a:xfrm>
                  <a:prstGeom prst="rect">
                    <a:avLst/>
                  </a:prstGeom>
                </pic:spPr>
              </pic:pic>
            </a:graphicData>
          </a:graphic>
          <wp14:sizeRelH relativeFrom="page">
            <wp14:pctWidth>0</wp14:pctWidth>
          </wp14:sizeRelH>
          <wp14:sizeRelV relativeFrom="page">
            <wp14:pctHeight>0</wp14:pctHeight>
          </wp14:sizeRelV>
        </wp:anchor>
      </w:drawing>
    </w:r>
  </w:p>
  <w:p w:rsidR="00E32FF4" w:rsidRDefault="00E32FF4" w:rsidP="004E5603">
    <w:pPr>
      <w:tabs>
        <w:tab w:val="left" w:pos="8743"/>
        <w:tab w:val="left" w:pos="8885"/>
      </w:tabs>
      <w:ind w:right="-851"/>
      <w:contextualSpacing/>
      <w:rPr>
        <w:rFonts w:ascii="Sakkal Majalla" w:hAnsi="Sakkal Majalla" w:cs="Sakkal Majalla"/>
        <w:b/>
        <w:bCs/>
        <w:noProof/>
        <w:sz w:val="16"/>
        <w:szCs w:val="16"/>
        <w:u w:val="single"/>
        <w:rtl/>
      </w:rPr>
    </w:pPr>
  </w:p>
  <w:p w:rsidR="00795729" w:rsidRDefault="00795729" w:rsidP="004E5603">
    <w:pPr>
      <w:tabs>
        <w:tab w:val="left" w:pos="8743"/>
        <w:tab w:val="left" w:pos="8885"/>
      </w:tabs>
      <w:ind w:right="-851"/>
      <w:contextualSpacing/>
      <w:rPr>
        <w:rFonts w:ascii="Sakkal Majalla" w:hAnsi="Sakkal Majalla" w:cs="Sakkal Majalla"/>
        <w:b/>
        <w:bCs/>
        <w:noProof/>
        <w:sz w:val="16"/>
        <w:szCs w:val="16"/>
        <w:u w:val="single"/>
        <w:rtl/>
      </w:rPr>
    </w:pPr>
  </w:p>
  <w:p w:rsidR="00795729" w:rsidRDefault="00795729" w:rsidP="004E5603">
    <w:pPr>
      <w:tabs>
        <w:tab w:val="left" w:pos="8743"/>
        <w:tab w:val="left" w:pos="8885"/>
      </w:tabs>
      <w:ind w:right="-851"/>
      <w:contextualSpacing/>
      <w:rPr>
        <w:rFonts w:ascii="Sakkal Majalla" w:hAnsi="Sakkal Majalla" w:cs="Sakkal Majalla"/>
        <w:b/>
        <w:bCs/>
        <w:noProof/>
        <w:sz w:val="16"/>
        <w:szCs w:val="16"/>
        <w:u w:val="single"/>
        <w:rtl/>
      </w:rPr>
    </w:pPr>
  </w:p>
  <w:p w:rsidR="00795729" w:rsidRDefault="00795729" w:rsidP="004E5603">
    <w:pPr>
      <w:tabs>
        <w:tab w:val="left" w:pos="8743"/>
        <w:tab w:val="left" w:pos="8885"/>
      </w:tabs>
      <w:ind w:right="-851"/>
      <w:contextualSpacing/>
      <w:rPr>
        <w:rFonts w:ascii="Sakkal Majalla" w:hAnsi="Sakkal Majalla" w:cs="Sakkal Majalla"/>
        <w:b/>
        <w:bCs/>
        <w:noProof/>
        <w:sz w:val="16"/>
        <w:szCs w:val="16"/>
        <w:u w:val="single"/>
        <w:rtl/>
      </w:rPr>
    </w:pPr>
  </w:p>
  <w:p w:rsidR="00795729" w:rsidRDefault="000C1278" w:rsidP="004E5603">
    <w:pPr>
      <w:tabs>
        <w:tab w:val="left" w:pos="8743"/>
        <w:tab w:val="left" w:pos="8885"/>
      </w:tabs>
      <w:ind w:right="-851"/>
      <w:contextualSpacing/>
      <w:rPr>
        <w:rFonts w:ascii="Sakkal Majalla" w:hAnsi="Sakkal Majalla" w:cs="Sakkal Majalla"/>
        <w:b/>
        <w:bCs/>
        <w:noProof/>
        <w:sz w:val="16"/>
        <w:szCs w:val="16"/>
        <w:u w:val="single"/>
        <w:rtl/>
      </w:rPr>
    </w:pPr>
    <w:r>
      <w:rPr>
        <w:rFonts w:ascii="Sakkal Majalla" w:hAnsi="Sakkal Majalla" w:cs="Sakkal Majalla" w:hint="cs"/>
        <w:b/>
        <w:bCs/>
        <w:noProof/>
        <w:sz w:val="16"/>
        <w:szCs w:val="16"/>
        <w:u w:val="single"/>
        <w:rtl/>
      </w:rPr>
      <mc:AlternateContent>
        <mc:Choice Requires="wps">
          <w:drawing>
            <wp:anchor distT="0" distB="0" distL="114300" distR="114300" simplePos="0" relativeHeight="251662336" behindDoc="0" locked="0" layoutInCell="1" allowOverlap="1" wp14:anchorId="12A11055" wp14:editId="47FC4A2C">
              <wp:simplePos x="0" y="0"/>
              <wp:positionH relativeFrom="column">
                <wp:posOffset>1400175</wp:posOffset>
              </wp:positionH>
              <wp:positionV relativeFrom="paragraph">
                <wp:posOffset>107950</wp:posOffset>
              </wp:positionV>
              <wp:extent cx="2609850" cy="40005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6098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1278" w:rsidRPr="00FB09E2" w:rsidRDefault="000C1278" w:rsidP="000C1278">
                          <w:pPr>
                            <w:jc w:val="center"/>
                            <w:rPr>
                              <w:rFonts w:ascii="PNU" w:hAnsi="PNU" w:cs="PNU"/>
                              <w:b/>
                              <w:bCs/>
                              <w:color w:val="FFFFFF" w:themeColor="background1"/>
                              <w:sz w:val="22"/>
                              <w:szCs w:val="22"/>
                            </w:rPr>
                          </w:pPr>
                          <w:r w:rsidRPr="00FB09E2">
                            <w:rPr>
                              <w:rFonts w:ascii="PNU" w:hAnsi="PNU" w:cs="PNU"/>
                              <w:b/>
                              <w:bCs/>
                              <w:color w:val="FFFFFF" w:themeColor="background1"/>
                              <w:sz w:val="22"/>
                              <w:szCs w:val="22"/>
                              <w:rtl/>
                            </w:rPr>
                            <w:t>عرض عمل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0.25pt;margin-top:8.5pt;width:205.5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" filled="f" stroked="f" strokeweight=".5pt">
              <v:textbox>
                <w:txbxContent>
                  <w:p w:rsidR="000C1278" w:rsidRPr="00FB09E2" w:rsidRDefault="000C1278" w:rsidP="000C1278">
                    <w:pPr>
                      <w:jc w:val="center"/>
                      <w:rPr>
                        <w:rFonts w:ascii="PNU" w:hAnsi="PNU" w:cs="PNU"/>
                        <w:b/>
                        <w:bCs/>
                        <w:color w:val="FFFFFF" w:themeColor="background1"/>
                        <w:sz w:val="22"/>
                        <w:szCs w:val="22"/>
                      </w:rPr>
                    </w:pPr>
                    <w:r w:rsidRPr="00FB09E2">
                      <w:rPr>
                        <w:rFonts w:ascii="PNU" w:hAnsi="PNU" w:cs="PNU"/>
                        <w:b/>
                        <w:bCs/>
                        <w:color w:val="FFFFFF" w:themeColor="background1"/>
                        <w:sz w:val="22"/>
                        <w:szCs w:val="22"/>
                        <w:rtl/>
                      </w:rPr>
                      <w:t>عرض عمل</w:t>
                    </w:r>
                  </w:p>
                </w:txbxContent>
              </v:textbox>
            </v:shape>
          </w:pict>
        </mc:Fallback>
      </mc:AlternateContent>
    </w:r>
  </w:p>
  <w:p w:rsidR="00795729" w:rsidRDefault="00795729" w:rsidP="004E5603">
    <w:pPr>
      <w:tabs>
        <w:tab w:val="left" w:pos="8743"/>
        <w:tab w:val="left" w:pos="8885"/>
      </w:tabs>
      <w:ind w:right="-851"/>
      <w:contextualSpacing/>
      <w:rPr>
        <w:rFonts w:ascii="Sakkal Majalla" w:hAnsi="Sakkal Majalla" w:cs="Sakkal Majalla"/>
        <w:b/>
        <w:bCs/>
        <w:noProof/>
        <w:sz w:val="16"/>
        <w:szCs w:val="16"/>
        <w:u w:val="single"/>
        <w:rtl/>
      </w:rPr>
    </w:pPr>
  </w:p>
  <w:p w:rsidR="00795729" w:rsidRDefault="00795729" w:rsidP="004E5603">
    <w:pPr>
      <w:tabs>
        <w:tab w:val="left" w:pos="8743"/>
        <w:tab w:val="left" w:pos="8885"/>
      </w:tabs>
      <w:ind w:right="-851"/>
      <w:contextualSpacing/>
      <w:rPr>
        <w:rFonts w:ascii="Sakkal Majalla" w:hAnsi="Sakkal Majalla" w:cs="Sakkal Majalla"/>
        <w:b/>
        <w:bCs/>
        <w:noProof/>
        <w:sz w:val="16"/>
        <w:szCs w:val="16"/>
        <w:u w:val="single"/>
        <w:rtl/>
      </w:rPr>
    </w:pPr>
  </w:p>
  <w:p w:rsidR="00795729" w:rsidRPr="00111BE4" w:rsidRDefault="00795729" w:rsidP="004E5603">
    <w:pPr>
      <w:tabs>
        <w:tab w:val="left" w:pos="8743"/>
        <w:tab w:val="left" w:pos="8885"/>
      </w:tabs>
      <w:ind w:right="-851"/>
      <w:contextualSpacing/>
      <w:rPr>
        <w:rFonts w:cs="AL-Mohanad"/>
        <w:color w:val="1F497D" w:themeColor="text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692F"/>
    <w:multiLevelType w:val="hybridMultilevel"/>
    <w:tmpl w:val="EB7A2982"/>
    <w:lvl w:ilvl="0" w:tplc="F2A2DCB0">
      <w:start w:val="1"/>
      <w:numFmt w:val="decimal"/>
      <w:lvlText w:val="%1."/>
      <w:lvlJc w:val="left"/>
      <w:pPr>
        <w:ind w:left="1453" w:hanging="36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1">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K70KBOeccd7whml/4dANmlEkBVU=" w:salt="5HChW/Wa8QuQHFWbw7Hohg=="/>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E4"/>
    <w:rsid w:val="0000026E"/>
    <w:rsid w:val="00014A87"/>
    <w:rsid w:val="00025EB0"/>
    <w:rsid w:val="0003184F"/>
    <w:rsid w:val="00053498"/>
    <w:rsid w:val="00061E26"/>
    <w:rsid w:val="000817F3"/>
    <w:rsid w:val="000900C7"/>
    <w:rsid w:val="00093090"/>
    <w:rsid w:val="000A0981"/>
    <w:rsid w:val="000A2C0E"/>
    <w:rsid w:val="000A77B3"/>
    <w:rsid w:val="000C0067"/>
    <w:rsid w:val="000C055E"/>
    <w:rsid w:val="000C1278"/>
    <w:rsid w:val="000F00DE"/>
    <w:rsid w:val="0010296D"/>
    <w:rsid w:val="00106050"/>
    <w:rsid w:val="00111BE4"/>
    <w:rsid w:val="00123B5B"/>
    <w:rsid w:val="00126EDF"/>
    <w:rsid w:val="001466A8"/>
    <w:rsid w:val="00151F1F"/>
    <w:rsid w:val="0015590C"/>
    <w:rsid w:val="00166020"/>
    <w:rsid w:val="00185FFD"/>
    <w:rsid w:val="00192B05"/>
    <w:rsid w:val="001D612C"/>
    <w:rsid w:val="001E0AF5"/>
    <w:rsid w:val="001E0B7E"/>
    <w:rsid w:val="001E28DE"/>
    <w:rsid w:val="00201622"/>
    <w:rsid w:val="00213637"/>
    <w:rsid w:val="002322CA"/>
    <w:rsid w:val="00235F12"/>
    <w:rsid w:val="00244B8A"/>
    <w:rsid w:val="00252099"/>
    <w:rsid w:val="00260903"/>
    <w:rsid w:val="0027555E"/>
    <w:rsid w:val="0029077D"/>
    <w:rsid w:val="002952BD"/>
    <w:rsid w:val="002B002D"/>
    <w:rsid w:val="002C2827"/>
    <w:rsid w:val="002C2D5C"/>
    <w:rsid w:val="002C33A8"/>
    <w:rsid w:val="002C7E0A"/>
    <w:rsid w:val="002E1BAF"/>
    <w:rsid w:val="002E5C1C"/>
    <w:rsid w:val="002F5026"/>
    <w:rsid w:val="002F7051"/>
    <w:rsid w:val="0033466D"/>
    <w:rsid w:val="003F6946"/>
    <w:rsid w:val="00404100"/>
    <w:rsid w:val="00410654"/>
    <w:rsid w:val="00413BCE"/>
    <w:rsid w:val="0042737C"/>
    <w:rsid w:val="00434DC3"/>
    <w:rsid w:val="004451BB"/>
    <w:rsid w:val="00463963"/>
    <w:rsid w:val="00466898"/>
    <w:rsid w:val="004853AF"/>
    <w:rsid w:val="004A31AF"/>
    <w:rsid w:val="004B1E24"/>
    <w:rsid w:val="004D0FC1"/>
    <w:rsid w:val="004D35C9"/>
    <w:rsid w:val="004E5603"/>
    <w:rsid w:val="00500EE8"/>
    <w:rsid w:val="00503E88"/>
    <w:rsid w:val="005148DC"/>
    <w:rsid w:val="00536BA7"/>
    <w:rsid w:val="005614B0"/>
    <w:rsid w:val="00585E43"/>
    <w:rsid w:val="00594502"/>
    <w:rsid w:val="005C251A"/>
    <w:rsid w:val="005C6E9D"/>
    <w:rsid w:val="005E2856"/>
    <w:rsid w:val="00610B30"/>
    <w:rsid w:val="00612444"/>
    <w:rsid w:val="00612971"/>
    <w:rsid w:val="0061593C"/>
    <w:rsid w:val="006250E2"/>
    <w:rsid w:val="0063716D"/>
    <w:rsid w:val="00651336"/>
    <w:rsid w:val="00653A31"/>
    <w:rsid w:val="00671876"/>
    <w:rsid w:val="0068094B"/>
    <w:rsid w:val="00697C5E"/>
    <w:rsid w:val="006B6F37"/>
    <w:rsid w:val="006C64CC"/>
    <w:rsid w:val="006C7B56"/>
    <w:rsid w:val="006D13B0"/>
    <w:rsid w:val="006D2D55"/>
    <w:rsid w:val="006E1790"/>
    <w:rsid w:val="00730297"/>
    <w:rsid w:val="00732785"/>
    <w:rsid w:val="007444C3"/>
    <w:rsid w:val="00753E80"/>
    <w:rsid w:val="0077078F"/>
    <w:rsid w:val="00771534"/>
    <w:rsid w:val="00792AF5"/>
    <w:rsid w:val="00795729"/>
    <w:rsid w:val="007A094C"/>
    <w:rsid w:val="007C4553"/>
    <w:rsid w:val="007D278E"/>
    <w:rsid w:val="007F1742"/>
    <w:rsid w:val="007F280F"/>
    <w:rsid w:val="008038ED"/>
    <w:rsid w:val="00806FAD"/>
    <w:rsid w:val="008242E5"/>
    <w:rsid w:val="00826B65"/>
    <w:rsid w:val="008634F3"/>
    <w:rsid w:val="0089070C"/>
    <w:rsid w:val="008A5598"/>
    <w:rsid w:val="008B173C"/>
    <w:rsid w:val="008B2946"/>
    <w:rsid w:val="008E1F5E"/>
    <w:rsid w:val="008E3552"/>
    <w:rsid w:val="008E5DA6"/>
    <w:rsid w:val="008F12DB"/>
    <w:rsid w:val="00912DCD"/>
    <w:rsid w:val="00926FEE"/>
    <w:rsid w:val="0096486D"/>
    <w:rsid w:val="00967B51"/>
    <w:rsid w:val="00973153"/>
    <w:rsid w:val="00974AFF"/>
    <w:rsid w:val="009B077A"/>
    <w:rsid w:val="009C588E"/>
    <w:rsid w:val="009C6EE2"/>
    <w:rsid w:val="009E6562"/>
    <w:rsid w:val="009E6AD0"/>
    <w:rsid w:val="009F2C70"/>
    <w:rsid w:val="00A14584"/>
    <w:rsid w:val="00A44E63"/>
    <w:rsid w:val="00A5786E"/>
    <w:rsid w:val="00A57B0C"/>
    <w:rsid w:val="00A731E4"/>
    <w:rsid w:val="00AA0F24"/>
    <w:rsid w:val="00AB1416"/>
    <w:rsid w:val="00AE1A67"/>
    <w:rsid w:val="00AF5E37"/>
    <w:rsid w:val="00B068F7"/>
    <w:rsid w:val="00B16BE2"/>
    <w:rsid w:val="00B17A47"/>
    <w:rsid w:val="00B3464D"/>
    <w:rsid w:val="00B81C38"/>
    <w:rsid w:val="00BA3AD9"/>
    <w:rsid w:val="00BC3E3A"/>
    <w:rsid w:val="00BC4A54"/>
    <w:rsid w:val="00BE21D1"/>
    <w:rsid w:val="00C121CA"/>
    <w:rsid w:val="00C23BA9"/>
    <w:rsid w:val="00C26678"/>
    <w:rsid w:val="00C64472"/>
    <w:rsid w:val="00C70399"/>
    <w:rsid w:val="00CA67A9"/>
    <w:rsid w:val="00CB3538"/>
    <w:rsid w:val="00CC7828"/>
    <w:rsid w:val="00CD6486"/>
    <w:rsid w:val="00CE2CAB"/>
    <w:rsid w:val="00D005AB"/>
    <w:rsid w:val="00D300FA"/>
    <w:rsid w:val="00D32329"/>
    <w:rsid w:val="00D5349F"/>
    <w:rsid w:val="00D616CB"/>
    <w:rsid w:val="00D650E0"/>
    <w:rsid w:val="00DA43D8"/>
    <w:rsid w:val="00DD5111"/>
    <w:rsid w:val="00E32FF4"/>
    <w:rsid w:val="00E34071"/>
    <w:rsid w:val="00E3576D"/>
    <w:rsid w:val="00E40618"/>
    <w:rsid w:val="00E505EC"/>
    <w:rsid w:val="00E66884"/>
    <w:rsid w:val="00E87901"/>
    <w:rsid w:val="00E900BA"/>
    <w:rsid w:val="00EB2DAC"/>
    <w:rsid w:val="00EE79BB"/>
    <w:rsid w:val="00F0057E"/>
    <w:rsid w:val="00F25EC1"/>
    <w:rsid w:val="00F30966"/>
    <w:rsid w:val="00F36EC2"/>
    <w:rsid w:val="00F4592F"/>
    <w:rsid w:val="00F75505"/>
    <w:rsid w:val="00FB09E2"/>
    <w:rsid w:val="00FB4BF2"/>
    <w:rsid w:val="00FD083A"/>
    <w:rsid w:val="00FE0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table" w:styleId="1">
    <w:name w:val="Table Columns 1"/>
    <w:basedOn w:val="a1"/>
    <w:rsid w:val="00CD6486"/>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10">
    <w:name w:val="رأس الصفحة Char1"/>
    <w:uiPriority w:val="99"/>
    <w:rsid w:val="00D650E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table" w:styleId="1">
    <w:name w:val="Table Columns 1"/>
    <w:basedOn w:val="a1"/>
    <w:rsid w:val="00CD6486"/>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10">
    <w:name w:val="رأس الصفحة Char1"/>
    <w:uiPriority w:val="99"/>
    <w:rsid w:val="00D650E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5DB8-10C7-4A88-8EE3-8BE4F353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12</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Bushra I. Almuhanna</dc:creator>
  <cp:lastModifiedBy>badriya moh. alenazi</cp:lastModifiedBy>
  <cp:revision>2</cp:revision>
  <cp:lastPrinted>2019-12-03T05:44:00Z</cp:lastPrinted>
  <dcterms:created xsi:type="dcterms:W3CDTF">2020-02-11T09:53:00Z</dcterms:created>
  <dcterms:modified xsi:type="dcterms:W3CDTF">2020-02-11T09:53:00Z</dcterms:modified>
</cp:coreProperties>
</file>