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A0" w:rsidRPr="008C4C0C" w:rsidRDefault="009F6CA0" w:rsidP="009F6CA0">
      <w:pPr>
        <w:spacing w:after="0" w:line="240" w:lineRule="auto"/>
        <w:contextualSpacing/>
        <w:jc w:val="right"/>
        <w:rPr>
          <w:rFonts w:ascii="Sakkal Majalla" w:hAnsi="Sakkal Majalla" w:cs="Sakkal Majalla"/>
          <w:sz w:val="36"/>
          <w:szCs w:val="36"/>
          <w:lang w:bidi="ar-SY"/>
        </w:rPr>
      </w:pPr>
      <w:bookmarkStart w:id="0" w:name="_GoBack"/>
      <w:bookmarkEnd w:id="0"/>
      <w:r w:rsidRPr="008C4C0C">
        <w:rPr>
          <w:rFonts w:ascii="Sakkal Majalla" w:hAnsi="Sakkal Majalla" w:cs="Sakkal Majalla"/>
          <w:b/>
          <w:bCs/>
          <w:sz w:val="36"/>
          <w:szCs w:val="36"/>
          <w:rtl/>
        </w:rPr>
        <w:t>الأميرة الدكتورة/ الجوهرة بنت فهد بن محمد آل سعود</w:t>
      </w:r>
      <w:r w:rsidRPr="008C4C0C">
        <w:rPr>
          <w:rFonts w:ascii="Sakkal Majalla" w:hAnsi="Sakkal Majalla" w:cs="Sakkal Majalla"/>
          <w:sz w:val="36"/>
          <w:szCs w:val="36"/>
          <w:rtl/>
        </w:rPr>
        <w:t>.</w:t>
      </w:r>
    </w:p>
    <w:p w:rsidR="00A8128A" w:rsidRPr="009F6CA0" w:rsidRDefault="00A8128A" w:rsidP="009F6CA0">
      <w:pPr>
        <w:bidi/>
        <w:spacing w:after="0"/>
        <w:jc w:val="both"/>
        <w:rPr>
          <w:rFonts w:ascii="Arial" w:eastAsia="Garamond" w:hAnsi="Arial" w:cs="Sakkal Majalla"/>
          <w:sz w:val="24"/>
          <w:szCs w:val="36"/>
          <w:lang w:bidi="ar-SY"/>
        </w:rPr>
      </w:pPr>
    </w:p>
    <w:p w:rsidR="00A8128A" w:rsidRPr="00A8128A" w:rsidRDefault="00A8128A" w:rsidP="00A8128A">
      <w:pPr>
        <w:bidi/>
        <w:spacing w:after="0"/>
        <w:ind w:left="566" w:hanging="154"/>
        <w:jc w:val="both"/>
        <w:rPr>
          <w:rFonts w:ascii="Arial" w:eastAsia="Garamond" w:hAnsi="Arial" w:cs="Sakkal Majalla"/>
          <w:bCs/>
          <w:sz w:val="24"/>
          <w:szCs w:val="36"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>- تولت عمادة الكلية</w:t>
      </w:r>
      <w:r w:rsidRPr="00A8128A">
        <w:rPr>
          <w:rFonts w:ascii="Arial" w:eastAsia="Garamond" w:hAnsi="Arial" w:cs="Sakkal Majalla" w:hint="cs"/>
          <w:bCs/>
          <w:sz w:val="24"/>
          <w:szCs w:val="36"/>
          <w:rtl/>
        </w:rPr>
        <w:t xml:space="preserve"> في الفترة </w:t>
      </w:r>
      <w:r w:rsidRPr="00A8128A">
        <w:rPr>
          <w:rFonts w:ascii="Arial" w:eastAsia="Garamond" w:hAnsi="Arial" w:cs="Sakkal Majalla"/>
          <w:bCs/>
          <w:sz w:val="24"/>
          <w:szCs w:val="36"/>
          <w:rtl/>
        </w:rPr>
        <w:t>بين عامي 1402-1403</w:t>
      </w:r>
      <w:r w:rsidRPr="00A8128A">
        <w:rPr>
          <w:rFonts w:ascii="Arial" w:eastAsia="Garamond" w:hAnsi="Arial" w:cs="Sakkal Majalla" w:hint="cs"/>
          <w:bCs/>
          <w:sz w:val="24"/>
          <w:szCs w:val="36"/>
          <w:rtl/>
        </w:rPr>
        <w:t>هـ حتى 1413</w:t>
      </w:r>
      <w:r w:rsidRPr="00A8128A">
        <w:rPr>
          <w:rFonts w:ascii="Arial" w:eastAsia="Garamond" w:hAnsi="Arial" w:cs="Sakkal Majalla"/>
          <w:bCs/>
          <w:sz w:val="24"/>
          <w:szCs w:val="36"/>
          <w:rtl/>
        </w:rPr>
        <w:t xml:space="preserve">- 1414هـ </w:t>
      </w:r>
    </w:p>
    <w:p w:rsidR="00A8128A" w:rsidRPr="00A8128A" w:rsidRDefault="00A8128A" w:rsidP="00A8128A">
      <w:pPr>
        <w:bidi/>
        <w:spacing w:after="0"/>
        <w:ind w:left="708"/>
        <w:jc w:val="both"/>
        <w:rPr>
          <w:rFonts w:ascii="Arial" w:eastAsia="Garamond" w:hAnsi="Arial" w:cs="Sakkal Majalla"/>
          <w:sz w:val="24"/>
          <w:szCs w:val="36"/>
          <w:rtl/>
          <w:lang w:bidi="ar-SY"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  <w:lang w:bidi="ar-SY"/>
        </w:rPr>
        <w:t>-التدرج العلمي: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تلقيت التعليم قبل الجامعي الحصول على الثانوية العامة (القسم الأدبي) من مدرسة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كريمات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جلالة الملك سعود في حي الناصرية في مدينة الرياض، وحصلت على بكالوريوس لغة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عربية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-علوم دينية عام من كلية التربية للبنات في الرياض، وحصلت على دبلوم عال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لغة عربية من كلية التربية للبنات في الرياض، وحصلت على ماجستير الآداب 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(علوم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اللغة العربية) تخصص نحو وصرف، وكذلك حصلت على دكتوراه الفلسفة في الآداب (علوم اللغة العربية) تخصص نحو وصرف، من الكلية ذاتها. </w:t>
      </w:r>
    </w:p>
    <w:p w:rsidR="00A8128A" w:rsidRPr="00A8128A" w:rsidRDefault="00A8128A" w:rsidP="00A8128A">
      <w:pPr>
        <w:bidi/>
        <w:spacing w:after="0"/>
        <w:ind w:left="360"/>
        <w:jc w:val="both"/>
        <w:rPr>
          <w:rFonts w:ascii="Arial" w:eastAsia="Garamond" w:hAnsi="Arial" w:cs="Sakkal Majalla"/>
          <w:bCs/>
          <w:sz w:val="24"/>
          <w:szCs w:val="36"/>
          <w:rtl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  <w:lang w:bidi="ar-SY"/>
        </w:rPr>
        <w:t>-من أبرز أعمالها وإنجازاتها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: أنها تولت منصب أول مديرة لجامعة الأميرة نورة بنت عبد الرحمن، كما شغلت عدد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ًا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من المناصب الإدارية منها: وكيلة مساعدة للش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ؤ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ون التعليمية على المرتبة الرابعة عشرة بوكالة كليات البنات، وعميدة لكلية التربية للبنات في الرياض، وكان من أهم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ِّ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أعمالها أيضًا، الإشراف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ُ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والمشاركة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ُ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في الإشراف على العديد من رسائل الماجستير والدكتوراه، كما شاركت في الحكم ومناقشة بعض رسائل الماجستير والدكتوراه، كما كانت رئيسة فريق العمل النسائي، الذ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ي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ك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ُلِّ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ف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بإعداد تقرير المملكة عن اتفاقية القضاء على جميع أشكال التمييز ضد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َّ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المرأة التابعة للأمم  المتحدة، وشاركت بالعديد من الأبحاث وأوراق العمل في المؤتمرات والندوات داخل المملكة وخارجها، وفي جميع و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ُ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ر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ش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العمل التي أقامتها وزارة التعليم العالي، لتطوير القيادي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ِّ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ين والأكاديمي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ِّ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ين والتي دعت لها القياديين والأكاديميين في أعرق الجامعات الأمريكية والأوروبية والأسيوية، وفي العديد من و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ُ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ر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ش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العمل التي أقامتها الجامعات لوضع خ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ُ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ط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ط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ها 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الاستراتيجية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وو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ُ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ر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>ش</w:t>
      </w:r>
      <w:r w:rsidRPr="00A8128A">
        <w:rPr>
          <w:rFonts w:ascii="Arial" w:eastAsia="Garamond" w:hAnsi="Arial" w:cs="Sakkal Majalla" w:hint="cs"/>
          <w:sz w:val="24"/>
          <w:szCs w:val="36"/>
          <w:rtl/>
          <w:lang w:bidi="ar-SY"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t xml:space="preserve"> العمل التي أقامتها وزارة </w:t>
      </w:r>
      <w:r w:rsidRPr="00A8128A">
        <w:rPr>
          <w:rFonts w:ascii="Arial" w:eastAsia="Garamond" w:hAnsi="Arial" w:cs="Sakkal Majalla"/>
          <w:sz w:val="24"/>
          <w:szCs w:val="36"/>
          <w:rtl/>
          <w:lang w:bidi="ar-SY"/>
        </w:rPr>
        <w:lastRenderedPageBreak/>
        <w:t>التربية والتعليم لتطوير التعليم العام، والمشاركة في ورشة العمل التي أقامها مركز القيادة الأكاديمية بوزارة التعليم العالي وذلك لوضع خارطة الطريق للمركز،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/>
          <w:sz w:val="24"/>
          <w:szCs w:val="36"/>
          <w:rtl/>
        </w:rPr>
        <w:t>فازت بجائزة الشرق الأوسط التاسع للتميز في القيادات في مجال التعليم لعام 2010م</w:t>
      </w:r>
      <w:r w:rsidRPr="00A8128A">
        <w:rPr>
          <w:rFonts w:ascii="Arial" w:eastAsia="Garamond" w:hAnsi="Arial" w:cs="Sakkal Majalla"/>
          <w:bCs/>
          <w:sz w:val="24"/>
          <w:szCs w:val="36"/>
          <w:rtl/>
        </w:rPr>
        <w:t>.</w:t>
      </w:r>
    </w:p>
    <w:sectPr w:rsidR="00A8128A" w:rsidRPr="00A812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585"/>
    <w:multiLevelType w:val="hybridMultilevel"/>
    <w:tmpl w:val="E49A97B2"/>
    <w:lvl w:ilvl="0" w:tplc="720256E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F3039"/>
    <w:multiLevelType w:val="hybridMultilevel"/>
    <w:tmpl w:val="AE80F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817897"/>
    <w:multiLevelType w:val="hybridMultilevel"/>
    <w:tmpl w:val="47D4FB7E"/>
    <w:lvl w:ilvl="0" w:tplc="720256E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B2182F"/>
    <w:multiLevelType w:val="hybridMultilevel"/>
    <w:tmpl w:val="315E2E92"/>
    <w:lvl w:ilvl="0" w:tplc="E54A002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53DEE"/>
    <w:multiLevelType w:val="hybridMultilevel"/>
    <w:tmpl w:val="CCCE9EAA"/>
    <w:lvl w:ilvl="0" w:tplc="720256E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4"/>
    <w:rsid w:val="000755B0"/>
    <w:rsid w:val="000B05F5"/>
    <w:rsid w:val="00190A27"/>
    <w:rsid w:val="001F7E76"/>
    <w:rsid w:val="002142AB"/>
    <w:rsid w:val="003441FC"/>
    <w:rsid w:val="0039206C"/>
    <w:rsid w:val="00414B98"/>
    <w:rsid w:val="004A0F78"/>
    <w:rsid w:val="0057431B"/>
    <w:rsid w:val="0070063C"/>
    <w:rsid w:val="007531BD"/>
    <w:rsid w:val="008D3E8B"/>
    <w:rsid w:val="008D66E4"/>
    <w:rsid w:val="009F6CA0"/>
    <w:rsid w:val="00A8128A"/>
    <w:rsid w:val="00BF2193"/>
    <w:rsid w:val="00C11E8F"/>
    <w:rsid w:val="00CB3D2B"/>
    <w:rsid w:val="00CE55BC"/>
    <w:rsid w:val="00D27FFC"/>
    <w:rsid w:val="00D367FA"/>
    <w:rsid w:val="00ED0EB6"/>
    <w:rsid w:val="00F2477E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maha Has. al-qahtani</cp:lastModifiedBy>
  <cp:revision>2</cp:revision>
  <dcterms:created xsi:type="dcterms:W3CDTF">2021-04-28T09:51:00Z</dcterms:created>
  <dcterms:modified xsi:type="dcterms:W3CDTF">2021-04-28T09:51:00Z</dcterms:modified>
</cp:coreProperties>
</file>