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08B9" w14:textId="66CB75B2" w:rsidR="00B35F95" w:rsidRPr="00D60825" w:rsidRDefault="00B35F95" w:rsidP="009F32D2">
      <w:pPr>
        <w:jc w:val="center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نبذه عن الإرشاد الأكاديمي بكلية القانون</w:t>
      </w:r>
    </w:p>
    <w:p w14:paraId="29DE2847" w14:textId="77777777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عن الوحدة</w:t>
      </w:r>
    </w:p>
    <w:p w14:paraId="4ABC022F" w14:textId="0C6C5A17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وحدة الإرشاد الأكاديمي بكلية القانون  تقوم بالتخطيط والتنسيق والإشراف على تنفيذ عملية الإرشاد الأكاديمي بالكلية، وتقع مسؤولية الإرشاد الأكاديمي على عاتق كامل الهيكل التنظيمي للوحدة والمكون من (رئيسة وحدة الإرشاد  ،  أعضاء هيئة التدريس المرشدات الأكاديميات بالكلية ، مكتب الإرشاد </w:t>
      </w:r>
      <w:r w:rsidR="009F32D2" w:rsidRPr="00D60825">
        <w:rPr>
          <w:rFonts w:ascii="Sakkal Majalla" w:hAnsi="Sakkal Majalla" w:cs="Sakkal Majalla" w:hint="cs"/>
          <w:sz w:val="52"/>
          <w:szCs w:val="52"/>
          <w:rtl/>
        </w:rPr>
        <w:t xml:space="preserve">الأكاديمي </w:t>
      </w:r>
      <w:r w:rsidRPr="00D60825">
        <w:rPr>
          <w:rFonts w:ascii="Sakkal Majalla" w:hAnsi="Sakkal Majalla" w:cs="Sakkal Majalla"/>
          <w:sz w:val="52"/>
          <w:szCs w:val="52"/>
          <w:rtl/>
        </w:rPr>
        <w:t>بالكلية ) ، وتعمل الوحدة في تنسيق وتعاون مستمر مع عمادة شؤون الطالبات وعمادة القبول والتسجيل بجامعة الأميرة نورة بنت عبد الرحمن</w:t>
      </w:r>
      <w:r w:rsidRPr="00D60825">
        <w:rPr>
          <w:rFonts w:ascii="Sakkal Majalla" w:hAnsi="Sakkal Majalla" w:cs="Sakkal Majalla"/>
          <w:sz w:val="52"/>
          <w:szCs w:val="52"/>
        </w:rPr>
        <w:t>.</w:t>
      </w:r>
    </w:p>
    <w:p w14:paraId="29ACAF79" w14:textId="77777777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الرؤية</w:t>
      </w:r>
    </w:p>
    <w:p w14:paraId="60D48C19" w14:textId="207265FC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تسعى وحدة الإرشاد الأكاديمي بالكلية إلى تقديم الخدمات الإرشادية للطالبات وتوجيههن ومتابع</w:t>
      </w:r>
      <w:r w:rsidR="00964B8B" w:rsidRPr="00D60825">
        <w:rPr>
          <w:rFonts w:ascii="Sakkal Majalla" w:hAnsi="Sakkal Majalla" w:cs="Sakkal Majalla"/>
          <w:sz w:val="52"/>
          <w:szCs w:val="52"/>
          <w:rtl/>
        </w:rPr>
        <w:t>ة تقدمهن وتحفيزهن ومساعدة المتعثرات منهن.</w:t>
      </w:r>
    </w:p>
    <w:p w14:paraId="550F7E70" w14:textId="77777777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الرسالة</w:t>
      </w:r>
    </w:p>
    <w:p w14:paraId="4E7262FB" w14:textId="4615B0EC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تسعى وحدة الإرشاد الأكاديمي </w:t>
      </w:r>
      <w:r w:rsidR="00964B8B" w:rsidRPr="00D60825">
        <w:rPr>
          <w:rFonts w:ascii="Sakkal Majalla" w:hAnsi="Sakkal Majalla" w:cs="Sakkal Majalla"/>
          <w:sz w:val="52"/>
          <w:szCs w:val="52"/>
          <w:rtl/>
        </w:rPr>
        <w:t xml:space="preserve"> بالكلية </w:t>
      </w:r>
      <w:r w:rsidRPr="00D60825">
        <w:rPr>
          <w:rFonts w:ascii="Sakkal Majalla" w:hAnsi="Sakkal Majalla" w:cs="Sakkal Majalla"/>
          <w:sz w:val="52"/>
          <w:szCs w:val="52"/>
          <w:rtl/>
        </w:rPr>
        <w:t xml:space="preserve">إلى تقديم خدمات إرشادية </w:t>
      </w:r>
      <w:r w:rsidR="00964B8B" w:rsidRPr="00D60825">
        <w:rPr>
          <w:rFonts w:ascii="Sakkal Majalla" w:hAnsi="Sakkal Majalla" w:cs="Sakkal Majalla"/>
          <w:sz w:val="52"/>
          <w:szCs w:val="52"/>
          <w:rtl/>
        </w:rPr>
        <w:t xml:space="preserve">لطالباتها تتناسب مع أوضاعهن الأكاديمية (منتظمة – معتذرة – مؤجلة – فرص استثنائية – انقطاع – حرمان – محولة ...)، </w:t>
      </w:r>
      <w:r w:rsidRPr="00D60825">
        <w:rPr>
          <w:rFonts w:ascii="Sakkal Majalla" w:hAnsi="Sakkal Majalla" w:cs="Sakkal Majalla"/>
          <w:sz w:val="52"/>
          <w:szCs w:val="52"/>
          <w:rtl/>
        </w:rPr>
        <w:t>وتشجيعه</w:t>
      </w:r>
      <w:r w:rsidR="00964B8B" w:rsidRPr="00D60825">
        <w:rPr>
          <w:rFonts w:ascii="Sakkal Majalla" w:hAnsi="Sakkal Majalla" w:cs="Sakkal Majalla"/>
          <w:sz w:val="52"/>
          <w:szCs w:val="52"/>
          <w:rtl/>
        </w:rPr>
        <w:t>ن</w:t>
      </w:r>
      <w:r w:rsidRPr="00D60825">
        <w:rPr>
          <w:rFonts w:ascii="Sakkal Majalla" w:hAnsi="Sakkal Majalla" w:cs="Sakkal Majalla"/>
          <w:sz w:val="52"/>
          <w:szCs w:val="52"/>
          <w:rtl/>
        </w:rPr>
        <w:t xml:space="preserve"> على التميز والإبداع</w:t>
      </w:r>
      <w:r w:rsidR="00691441" w:rsidRPr="00D60825">
        <w:rPr>
          <w:rFonts w:ascii="Sakkal Majalla" w:hAnsi="Sakkal Majalla" w:cs="Sakkal Majalla"/>
          <w:sz w:val="52"/>
          <w:szCs w:val="52"/>
          <w:rtl/>
        </w:rPr>
        <w:t>، والمساهمة في حل مشاكل الطالبات  النفسية</w:t>
      </w:r>
      <w:r w:rsidRPr="00D60825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D60825">
        <w:rPr>
          <w:rFonts w:ascii="Sakkal Majalla" w:hAnsi="Sakkal Majalla" w:cs="Sakkal Majalla"/>
          <w:sz w:val="52"/>
          <w:szCs w:val="52"/>
        </w:rPr>
        <w:t>.</w:t>
      </w:r>
    </w:p>
    <w:p w14:paraId="154C1E4A" w14:textId="77777777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الأهداف</w:t>
      </w:r>
    </w:p>
    <w:p w14:paraId="0ABC90AE" w14:textId="10685B80" w:rsidR="00691441" w:rsidRPr="00D60825" w:rsidRDefault="00691441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1- تهيئة الطالبات المستجدات وذلك بعقد اجتماعات في بداية كل فصل دراسي الهدف منها تعريف الطالبات  بأهداف الكلية ورسالتها،  وأقسامها، ومجالات عمل خريجات الكلية ، وأوجه الرعاية والخدمات التي توفرها الكلية للطالبات .</w:t>
      </w:r>
    </w:p>
    <w:p w14:paraId="47488F3B" w14:textId="1B99B336" w:rsidR="00B35F95" w:rsidRPr="00D60825" w:rsidRDefault="00691441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2- 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مساعدة الط</w:t>
      </w:r>
      <w:r w:rsidRPr="00D60825">
        <w:rPr>
          <w:rFonts w:ascii="Sakkal Majalla" w:hAnsi="Sakkal Majalla" w:cs="Sakkal Majalla"/>
          <w:sz w:val="52"/>
          <w:szCs w:val="52"/>
          <w:rtl/>
        </w:rPr>
        <w:t>البات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على اختيار التخصص المناسب وفقاً ل</w:t>
      </w:r>
      <w:r w:rsidRPr="00D60825">
        <w:rPr>
          <w:rFonts w:ascii="Sakkal Majalla" w:hAnsi="Sakkal Majalla" w:cs="Sakkal Majalla"/>
          <w:sz w:val="52"/>
          <w:szCs w:val="52"/>
          <w:rtl/>
        </w:rPr>
        <w:t xml:space="preserve">معدلاتهن 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D60825">
        <w:rPr>
          <w:rFonts w:ascii="Sakkal Majalla" w:hAnsi="Sakkal Majalla" w:cs="Sakkal Majalla"/>
          <w:sz w:val="52"/>
          <w:szCs w:val="52"/>
          <w:rtl/>
        </w:rPr>
        <w:t>،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واهتماماته</w:t>
      </w:r>
      <w:r w:rsidRPr="00D60825">
        <w:rPr>
          <w:rFonts w:ascii="Sakkal Majalla" w:hAnsi="Sakkal Majalla" w:cs="Sakkal Majalla"/>
          <w:sz w:val="52"/>
          <w:szCs w:val="52"/>
          <w:rtl/>
        </w:rPr>
        <w:t xml:space="preserve">ن 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D60825">
        <w:rPr>
          <w:rFonts w:ascii="Sakkal Majalla" w:hAnsi="Sakkal Majalla" w:cs="Sakkal Majalla"/>
          <w:sz w:val="52"/>
          <w:szCs w:val="52"/>
          <w:rtl/>
        </w:rPr>
        <w:t>،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واحتياجات سوق العمل.</w:t>
      </w:r>
    </w:p>
    <w:p w14:paraId="45ABB49B" w14:textId="64AE1387" w:rsidR="00B35F95" w:rsidRPr="00D60825" w:rsidRDefault="00691441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3- ا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لاهتمام بالط</w:t>
      </w:r>
      <w:r w:rsidRPr="00D60825">
        <w:rPr>
          <w:rFonts w:ascii="Sakkal Majalla" w:hAnsi="Sakkal Majalla" w:cs="Sakkal Majalla"/>
          <w:sz w:val="52"/>
          <w:szCs w:val="52"/>
          <w:rtl/>
        </w:rPr>
        <w:t>البات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المتفوق</w:t>
      </w:r>
      <w:r w:rsidRPr="00D60825">
        <w:rPr>
          <w:rFonts w:ascii="Sakkal Majalla" w:hAnsi="Sakkal Majalla" w:cs="Sakkal Majalla"/>
          <w:sz w:val="52"/>
          <w:szCs w:val="52"/>
          <w:rtl/>
        </w:rPr>
        <w:t xml:space="preserve">ات 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والموهو</w:t>
      </w:r>
      <w:r w:rsidRPr="00D60825">
        <w:rPr>
          <w:rFonts w:ascii="Sakkal Majalla" w:hAnsi="Sakkal Majalla" w:cs="Sakkal Majalla"/>
          <w:sz w:val="52"/>
          <w:szCs w:val="52"/>
          <w:rtl/>
        </w:rPr>
        <w:t>بات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وتحفيز</w:t>
      </w:r>
      <w:r w:rsidRPr="00D60825">
        <w:rPr>
          <w:rFonts w:ascii="Sakkal Majalla" w:hAnsi="Sakkal Majalla" w:cs="Sakkal Majalla"/>
          <w:sz w:val="52"/>
          <w:szCs w:val="52"/>
          <w:rtl/>
        </w:rPr>
        <w:t>هن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وتشجيعه</w:t>
      </w:r>
      <w:r w:rsidRPr="00D60825">
        <w:rPr>
          <w:rFonts w:ascii="Sakkal Majalla" w:hAnsi="Sakkal Majalla" w:cs="Sakkal Majalla"/>
          <w:sz w:val="52"/>
          <w:szCs w:val="52"/>
          <w:rtl/>
        </w:rPr>
        <w:t>ن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 </w:t>
      </w:r>
      <w:r w:rsidRPr="00D60825">
        <w:rPr>
          <w:rFonts w:ascii="Sakkal Majalla" w:hAnsi="Sakkal Majalla" w:cs="Sakkal Majalla"/>
          <w:sz w:val="52"/>
          <w:szCs w:val="52"/>
          <w:rtl/>
        </w:rPr>
        <w:t>.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</w:t>
      </w:r>
    </w:p>
    <w:p w14:paraId="42963E3E" w14:textId="77777777" w:rsidR="009F32D2" w:rsidRPr="00D60825" w:rsidRDefault="00691441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4- 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متابعة الط</w:t>
      </w:r>
      <w:r w:rsidRPr="00D60825">
        <w:rPr>
          <w:rFonts w:ascii="Sakkal Majalla" w:hAnsi="Sakkal Majalla" w:cs="Sakkal Majalla"/>
          <w:sz w:val="52"/>
          <w:szCs w:val="52"/>
          <w:rtl/>
        </w:rPr>
        <w:t>البات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المتعث</w:t>
      </w:r>
      <w:r w:rsidRPr="00D60825">
        <w:rPr>
          <w:rFonts w:ascii="Sakkal Majalla" w:hAnsi="Sakkal Majalla" w:cs="Sakkal Majalla"/>
          <w:sz w:val="52"/>
          <w:szCs w:val="52"/>
          <w:rtl/>
        </w:rPr>
        <w:t>رات أك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اديمي</w:t>
      </w:r>
      <w:r w:rsidRPr="00D60825">
        <w:rPr>
          <w:rFonts w:ascii="Sakkal Majalla" w:hAnsi="Sakkal Majalla" w:cs="Sakkal Majalla"/>
          <w:sz w:val="52"/>
          <w:szCs w:val="52"/>
          <w:rtl/>
        </w:rPr>
        <w:t>اً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ومساعدتهم  في حل المشكلات الاكاديمية وتقديم المشورة </w:t>
      </w:r>
      <w:r w:rsidR="009F32D2" w:rsidRPr="00D60825">
        <w:rPr>
          <w:rFonts w:ascii="Sakkal Majalla" w:hAnsi="Sakkal Majalla" w:cs="Sakkal Majalla"/>
          <w:sz w:val="52"/>
          <w:szCs w:val="52"/>
          <w:rtl/>
        </w:rPr>
        <w:t>إليهن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.</w:t>
      </w:r>
    </w:p>
    <w:p w14:paraId="330D108D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5- 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>مساعدة الط</w:t>
      </w:r>
      <w:r w:rsidRPr="00D60825">
        <w:rPr>
          <w:rFonts w:ascii="Sakkal Majalla" w:hAnsi="Sakkal Majalla" w:cs="Sakkal Majalla"/>
          <w:sz w:val="52"/>
          <w:szCs w:val="52"/>
          <w:rtl/>
        </w:rPr>
        <w:t>البات</w:t>
      </w:r>
      <w:r w:rsidR="00B35F95" w:rsidRPr="00D60825">
        <w:rPr>
          <w:rFonts w:ascii="Sakkal Majalla" w:hAnsi="Sakkal Majalla" w:cs="Sakkal Majalla"/>
          <w:sz w:val="52"/>
          <w:szCs w:val="52"/>
          <w:rtl/>
        </w:rPr>
        <w:t xml:space="preserve"> ذوي الاحتياجات الخاصة، خلال حياتهم الجامعية، على تحقيق أعلى درجات التكيف النفسي والاجتماعي والتحصيل الأكاديمي.</w:t>
      </w:r>
    </w:p>
    <w:p w14:paraId="7144FC49" w14:textId="35D121DE" w:rsidR="00B35F95" w:rsidRPr="00D60825" w:rsidRDefault="00B35F95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المهام</w:t>
      </w:r>
    </w:p>
    <w:p w14:paraId="2AD8DF34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مهام رئيسة وحدة الارشاد</w:t>
      </w:r>
    </w:p>
    <w:p w14:paraId="5CF7A2A2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1- وضع خطة للإرشاد  الأكاديمي بالكلية.</w:t>
      </w:r>
    </w:p>
    <w:p w14:paraId="23270B67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2- الإشراف على تنفيذ خطة الإرشاد الأكاديمي بالكلية .</w:t>
      </w:r>
    </w:p>
    <w:p w14:paraId="2BED2D22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3- نشر الوعي بين الطالبات  حول ماهية عمل الوحدة وأهميتها وكيفية الاستفادة من خدماتها وذلك عن طريق اللقاءات والنشرات وموقع الكلية على الشبكة العنكبوتية.</w:t>
      </w:r>
    </w:p>
    <w:p w14:paraId="44E94C77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4- تعريف الطالبات  بأهداف الكلية ورسالتها،  وأقسامها، ومجالات عمل خريجات الكلية ، وأوجه الرعاية والخدمات التي توفرها الكلية للطالبات.</w:t>
      </w:r>
    </w:p>
    <w:p w14:paraId="4527464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5-الرفع بشكل دوري (منتصف كل فصل دراسي ) بتقرير يشتمل عن أعمال الوحدة.</w:t>
      </w:r>
    </w:p>
    <w:p w14:paraId="0EBFCB7E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6- دراسة الحالات التي تحال إليها بواسطة إدارة الكلية وإعداد تقارير عنها لرفعها لجهات الاختصاص.</w:t>
      </w:r>
    </w:p>
    <w:p w14:paraId="6EEE4F00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7-  النظر في المشاكل الأكاديمية  للطالبات التي تُرفع بواسطة المرشدات والسعي لحلها مع إدارة الكلية.</w:t>
      </w:r>
    </w:p>
    <w:p w14:paraId="4759B5F9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8-  النظر في شكاوى الطالبات  الأكاديمية واستنباط الحلول التي تناسبها أو رفعها لإدارة الكلية إذا لزم الأمر.</w:t>
      </w:r>
    </w:p>
    <w:p w14:paraId="57A6FEC7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9-  النظر في شكاوى الطالبات تجاه  أي مقرر وإيجاد الحلول والرفع بذلك إلى إدارة الكلية .</w:t>
      </w:r>
    </w:p>
    <w:p w14:paraId="3C88F2A8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10- التوعية بأهمية الإرشاد الأكاديمي وأهمية التواصل مع المرشد الأكاديمي وذلك بنشر كتيبات ومنشورات واستخدام موقع الكلية لهذا الغرض.</w:t>
      </w:r>
    </w:p>
    <w:p w14:paraId="6CD1F31E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11-  الإشراف على برامج توجيهيه للطالبات المستجدات للتعريف بنظام الدراسة والاختبارات في الكلية.</w:t>
      </w:r>
    </w:p>
    <w:p w14:paraId="4D68A8CE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12-  اجتماع اللجنة بشكل دوري كل 4 أسابيع أو حسب ما يستجد من اعمال وذلك لمناقشة التقارير الدورية أو التقارير الاستثنائية المرفوعة من المرشدين الأكاديميين. </w:t>
      </w:r>
    </w:p>
    <w:p w14:paraId="4320B7AF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13-   المساهمة في حل مشاكل الطالبات  النفسية والمالية والاجتماعية والوظيفية وترفع عند الضرورة إلى عمادة شئون الطلاب لاتخاذ ما يلزم فيها</w:t>
      </w:r>
    </w:p>
    <w:p w14:paraId="59338E0A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مهام المرشدة الأكاديمية</w:t>
      </w:r>
    </w:p>
    <w:p w14:paraId="29DCEAD4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1-  الإلمام بمواعيد التسجيل والحذف والإضافة والحصول على فرصة استثنائية والاعتذار عن فصل دراسي والاعتذار عن مقرر والتأجيل  المعلنة من قبل عمادة القبول والتسجيل. </w:t>
      </w:r>
    </w:p>
    <w:p w14:paraId="1B298EA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2- معرفة الخطة الدراسية للكلية ومتطلبات التخرج للطالبة  ، والتأكد من موافقة جدول  الطالبة مع الخطة الدراسية للكلية.</w:t>
      </w:r>
    </w:p>
    <w:p w14:paraId="245242A9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3-  إعداد ملف الإرشاد الأكاديمي لكل طالبة  تحت اشرافها حيث تقوم المرشدة بفتح ملف خاص لكل طالبة  يشتمل على:</w:t>
      </w:r>
    </w:p>
    <w:p w14:paraId="02D40465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 اسم الطالبة والرقم الجامعي والبريد الالكتروني ورقم الجوال   </w:t>
      </w:r>
    </w:p>
    <w:p w14:paraId="1AB9569C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 المعدل التراكمي للطالبة  وكذلك محاضر الاجتماعات الدورية بين  المرشدة و الطالبة بالإضافة إلى  أي تقارير أو إنذارات موجهه من عمادة القبول والتسجيل  والتي من خلالها يمكن تقييم الوضع الأكاديمي للطالبة.</w:t>
      </w:r>
    </w:p>
    <w:p w14:paraId="533C4FD4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4- تنظيم مقابلات دورية (مرة على الأقل عند بداية كل فصل دراسي) مع كل طالبة تحت اشراف المرشدة  بهدف:</w:t>
      </w:r>
    </w:p>
    <w:p w14:paraId="4BCF487D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مناقشة المشكلات التي تواجه الطالبات إن وجدت والبحث عن الحلول المناسبة.</w:t>
      </w:r>
    </w:p>
    <w:p w14:paraId="6A1CC065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مناقشة الخيارات المناسبة  للطالبة في الفصل القادم (تسجيل أو حذف مقررات، رفع معدل،........).</w:t>
      </w:r>
    </w:p>
    <w:p w14:paraId="6C0DCC7D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5-  تقديم العون للطالبة في حالة وجود صعوبة في تسجيل  أو تعارض بعض المقررات .</w:t>
      </w:r>
    </w:p>
    <w:p w14:paraId="686AC388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6- مخاطبة أعضاء هيئة التدريس إذا كان مستوى الطالبة متدنياً ويتم معرفة ذلك عن طريق الانذارات التي توجه للطالبة من قبل العمادة.</w:t>
      </w:r>
    </w:p>
    <w:p w14:paraId="62DC1671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7- مساعدة الطلبة على كيفية الاستفادة القصوى من موقع التعليم الإلكتروني في الكلية.</w:t>
      </w:r>
    </w:p>
    <w:p w14:paraId="3055C551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8-  حث الطلبة على المشاركة في الأنشطة الأكاديمية والأنشطة اللاصفية .</w:t>
      </w:r>
    </w:p>
    <w:p w14:paraId="657F8D37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9- يفضل عدم تغيير المرشدة الأكاديمية للطالبة منذ التحاقها حتى تخرجها</w:t>
      </w:r>
    </w:p>
    <w:p w14:paraId="69595A2F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10- تخصيص ساعات مكتبية لمقابلة الطالبات لمناقشة المشاكل التي تواجههن أثناء الدراسة.</w:t>
      </w:r>
    </w:p>
    <w:p w14:paraId="23E5A9CC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11-  تعريف الطالبات  بأهداف الكلية ورسالتها،  وأقسامها، ومجالات عمل خريجات الكلية ، وأوجه الرعاية والخدمات التي توفرها الكلية للطالبات.</w:t>
      </w:r>
    </w:p>
    <w:p w14:paraId="3CAFC017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12-  رفع تقرير دوري عما يواجه  الطلبات من اشكاليات  لوحدة الإرشاد الأكاديمي (قبيل نهاية الفصل الدراسي) ،  والإجراءات التي تمت لمعالجة هذه الاشكاليات.</w:t>
      </w:r>
    </w:p>
    <w:p w14:paraId="3D69090C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13-  رفع تقرير عن المشاكل التي تحتاج إلي تدخل الوحدة أو إدارة الكلية.</w:t>
      </w:r>
    </w:p>
    <w:p w14:paraId="018CF14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14- حث الطالبات وتشجيعهم على الاستفادة من المكتبة وإدارة الوقت بفعالية.</w:t>
      </w:r>
    </w:p>
    <w:p w14:paraId="1710AABA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15- المساهمة في حل مشاكل الطالبات  النفسية والمالية والاجتماعية والوظيفية وترفع عند الضرورة إلى وحدة الارشاد الأكاديمي بالكلية </w:t>
      </w:r>
    </w:p>
    <w:p w14:paraId="7572600F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مهام صديقات الارشاد بكلية القانون</w:t>
      </w:r>
    </w:p>
    <w:p w14:paraId="3FDC178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التأكد من تواجد الطالبة  في المكان المخصص لها أثناء فترة الحذف والإضافة والتعديل على الجداول الكترونياً  ، و مطابقة البطاقة الجامعية للطالبة.</w:t>
      </w:r>
    </w:p>
    <w:p w14:paraId="797F397B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تسليم طالبة الإرشاد رقم الانتظار.</w:t>
      </w:r>
    </w:p>
    <w:p w14:paraId="20CD20AB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مساعدة موظفة الإرشاد ومديرة وحدة الإرشاد في عمل الإعلانات اللازمة </w:t>
      </w:r>
      <w:proofErr w:type="spellStart"/>
      <w:r w:rsidRPr="00D60825">
        <w:rPr>
          <w:rFonts w:ascii="Sakkal Majalla" w:hAnsi="Sakkal Majalla" w:cs="Sakkal Majalla"/>
          <w:sz w:val="52"/>
          <w:szCs w:val="52"/>
          <w:rtl/>
        </w:rPr>
        <w:t>للاشاد</w:t>
      </w:r>
      <w:proofErr w:type="spellEnd"/>
      <w:r w:rsidRPr="00D60825">
        <w:rPr>
          <w:rFonts w:ascii="Sakkal Majalla" w:hAnsi="Sakkal Majalla" w:cs="Sakkal Majalla"/>
          <w:sz w:val="52"/>
          <w:szCs w:val="52"/>
          <w:rtl/>
        </w:rPr>
        <w:t xml:space="preserve"> و إعلانها.</w:t>
      </w:r>
    </w:p>
    <w:p w14:paraId="786AF2B2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 اعتماد صديقة إرشاد لكل مرشدة أكاديمية ، مهمتها مساعدة المرشدة الأكاديمية في التواصل بالطالبات وتحديد المواعيد المناسبة بين الطالبات والمرشدة للاجتماعات الدورية .</w:t>
      </w:r>
    </w:p>
    <w:p w14:paraId="39ED87CE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المساعدة في الإعداد و الإشراف على اللقاءات والاجتماعات الإرشادية، على سبيل المثال (استقبال الطالبات الجدد – اجتماعات الإرشاد بشأن التعديل على الجداول الدراسية والحذف والإضافة – اجتماعات ما قبل التسجيل المبكر )</w:t>
      </w:r>
    </w:p>
    <w:p w14:paraId="687FCE7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نشر الوعي باللوائح الأكاديمية بين الطالبات .</w:t>
      </w:r>
    </w:p>
    <w:p w14:paraId="0A2082E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مساعدة الطالبات في التعرف على المرشدة الأكاديمية وأوقات تواجدها بالمكتب .</w:t>
      </w:r>
    </w:p>
    <w:p w14:paraId="1C4A78F7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التواجد بأوقات الحذف والإضافة والتعديل على الجداول .</w:t>
      </w:r>
    </w:p>
    <w:p w14:paraId="700F532D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أي أعمال أخرى بشأن إرشاد الطالبات تكلف بها من قبل مديرة وحدة الإرشاد.</w:t>
      </w:r>
    </w:p>
    <w:p w14:paraId="16F6CF13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وللاستفادة من مهارات صديقات الارشاد، ولصقل مواهبهن؛ تم اقتراح تكليف صديقات الإرشاد بإقامة الدورات التدريبية المتخصصة في موضوعات الحقيبة الإرشادية (سلسلة لو سمحت) - بجانب دورهن الحالي في نشر إعلانات وحدة الإرشاد الأكاديمي- ، وذلك بعد تأهيلهن والتأكد من جاهزيتهن للتدريب ، وتقديراً للجهود المبذولة؛ تم اقتراح وجود حوافز وامتيازات محددة للطالبات المنضمات إلى برنامج صديقات</w:t>
      </w:r>
      <w:r w:rsidRPr="00D60825">
        <w:rPr>
          <w:rFonts w:ascii="Sakkal Majalla" w:hAnsi="Sakkal Majalla" w:cs="Sakkal Majalla"/>
          <w:sz w:val="52"/>
          <w:szCs w:val="52"/>
        </w:rPr>
        <w:t xml:space="preserve"> </w:t>
      </w:r>
      <w:r w:rsidRPr="00D60825">
        <w:rPr>
          <w:rFonts w:ascii="Sakkal Majalla" w:hAnsi="Sakkal Majalla" w:cs="Sakkal Majalla"/>
          <w:sz w:val="52"/>
          <w:szCs w:val="52"/>
          <w:rtl/>
        </w:rPr>
        <w:t>ًالإرشاد، وهذه الامتيازات تشمل</w:t>
      </w:r>
      <w:r w:rsidRPr="00D60825">
        <w:rPr>
          <w:rFonts w:ascii="Sakkal Majalla" w:hAnsi="Sakkal Majalla" w:cs="Sakkal Majalla"/>
          <w:sz w:val="52"/>
          <w:szCs w:val="52"/>
        </w:rPr>
        <w:t xml:space="preserve">: </w:t>
      </w:r>
    </w:p>
    <w:p w14:paraId="1572CAC5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1- منح المرشدة الطالبة شهادة شكٍر وتقدير مثبتةً الساعات التطوعية التي بذلتها في كل فصل دراسي .</w:t>
      </w:r>
    </w:p>
    <w:p w14:paraId="6FD9AA40" w14:textId="77777777" w:rsidR="009F32D2" w:rsidRPr="00D60825" w:rsidRDefault="009F32D2" w:rsidP="009F32D2">
      <w:pPr>
        <w:jc w:val="lowKashida"/>
        <w:rPr>
          <w:rFonts w:ascii="Sakkal Majalla" w:eastAsia="MS Gothic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2</w:t>
      </w:r>
      <w:r w:rsidRPr="00D60825">
        <w:rPr>
          <w:rFonts w:ascii="Sakkal Majalla" w:hAnsi="Sakkal Majalla" w:cs="Sakkal Majalla"/>
          <w:sz w:val="52"/>
          <w:szCs w:val="52"/>
        </w:rPr>
        <w:t>-</w:t>
      </w:r>
      <w:r w:rsidRPr="00D60825">
        <w:rPr>
          <w:rFonts w:ascii="Sakkal Majalla" w:hAnsi="Sakkal Majalla" w:cs="Sakkal Majalla"/>
          <w:sz w:val="52"/>
          <w:szCs w:val="52"/>
          <w:rtl/>
        </w:rPr>
        <w:t>منح المرشدة الطالبة شهادة شكٍر وتقدير مثبتةً الدورات التدريبية التي أقامتها، بحيث تشمل اسم الدورة التدريبية وتاريخها ومدتها</w:t>
      </w:r>
      <w:r w:rsidRPr="00D60825">
        <w:rPr>
          <w:rFonts w:ascii="Sakkal Majalla" w:hAnsi="Sakkal Majalla" w:cs="Sakkal Majalla"/>
          <w:sz w:val="52"/>
          <w:szCs w:val="52"/>
        </w:rPr>
        <w:t xml:space="preserve">. </w:t>
      </w:r>
    </w:p>
    <w:p w14:paraId="0C654C6B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3-منح المرشدة الطالبة أولوية التعديل على الجداول الدراسية، أسوةً ببقية الكليات في الجامعة.</w:t>
      </w:r>
      <w:bookmarkStart w:id="0" w:name="_GoBack"/>
      <w:bookmarkEnd w:id="0"/>
    </w:p>
    <w:p w14:paraId="25315F64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4-منح المرشدة الطالبة المتميزة مقاعدًا مجانية في الدورات والمؤتمرات القانونية المقامة خارج الجامعة في مدينة الرياض.</w:t>
      </w:r>
    </w:p>
    <w:p w14:paraId="722553D8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 xml:space="preserve">مهام مكتب الإرشاد </w:t>
      </w:r>
    </w:p>
    <w:p w14:paraId="1D0E817A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1- الإلمام بمواعيد التسجيل والحذف والإضافة والحصول على فرصة استثنائية والاعتذار عن فصل دراسي والاعتذار عن مقرر والتأجيل  المعلنة من قبل عمادة القبول والتسجيل.</w:t>
      </w:r>
    </w:p>
    <w:p w14:paraId="5089F079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1- توزيع الطالبات المستجدات على المرشدات الأكاديميات والعمل على التحديث بشكل مستمر  ونشر القوائم على لوحات الإعلان وموقع الكلية على الشبكة العنكبوتية وذلك مع بداية كل عام.</w:t>
      </w:r>
    </w:p>
    <w:p w14:paraId="56DB32EA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2- الإعلان للطالبات عن مواعيد التسجيل المبكر والحذف والإضافة ، وكافة المواعيد الأكاديمية، و بضرورة مراجعة مرشداتهن الأكاديمية، واجتماعات الطالبات مع المرشدات.</w:t>
      </w:r>
    </w:p>
    <w:p w14:paraId="323D167F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3- التواصل مع الطالبات المحرومات والمنقطعات والمستحقات فرصة استثنائية عند الحاجة لذلك.</w:t>
      </w:r>
    </w:p>
    <w:p w14:paraId="6C94D7A8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3- توجيه الطالبات لمرشداتهن الأكاديميات. </w:t>
      </w:r>
    </w:p>
    <w:p w14:paraId="252239D9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4- حصر الاشكاليات التي تواجه الطالبات والمرسلة من قبل المرشدات الأكاديميات ، ومنها :</w:t>
      </w:r>
    </w:p>
    <w:p w14:paraId="2D121060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التعارض بالاختبار النهائي </w:t>
      </w:r>
    </w:p>
    <w:p w14:paraId="290B04D9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فك الارتباط </w:t>
      </w:r>
    </w:p>
    <w:p w14:paraId="26C5C7BC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- تجاوز عدد الساعات  ، وما يستجد من موضوعات تحتاج للحصر</w:t>
      </w:r>
    </w:p>
    <w:p w14:paraId="0C8C350B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5- توزيع الطالبات المستجدات على المرشدات الأكاديميات </w:t>
      </w:r>
    </w:p>
    <w:p w14:paraId="79DB8DE1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6- الإشراف على دور ات تدريبية  وإرشادية ، منها على سبيل المثال :</w:t>
      </w:r>
    </w:p>
    <w:p w14:paraId="76DEFB5A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التعرف على مشكلات الطالبات وطرق حلها </w:t>
      </w:r>
    </w:p>
    <w:p w14:paraId="635DAD65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تطوير الذات وبناء الثقة </w:t>
      </w:r>
    </w:p>
    <w:p w14:paraId="1BD1E5B8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تحديد الأهداف وإدارة الضغوط </w:t>
      </w:r>
    </w:p>
    <w:p w14:paraId="5E667824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- إدارة الوقت </w:t>
      </w:r>
    </w:p>
    <w:p w14:paraId="1C1BF50A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7- استلام الايميلات الواردة من وكالة الكلية للشؤون التعليمية  بشأن الاعتذار عن مقرر وإعادة القيد والفرص الاستثنائية ، وإعادة ارسالها للمرشدات الاكاديميات لاتخاذ اللازم</w:t>
      </w:r>
    </w:p>
    <w:p w14:paraId="7794530D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8- ما يستجد من أعمال إدارية أخرى</w:t>
      </w:r>
    </w:p>
    <w:p w14:paraId="1043126F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 xml:space="preserve">يزود مكتب الإرشاد بما يلي : </w:t>
      </w:r>
    </w:p>
    <w:p w14:paraId="7826F7C6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1- الخطة الدراسية لكلية القانون </w:t>
      </w:r>
    </w:p>
    <w:p w14:paraId="09FC63C4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2- قائمة العادلات والمعالجات </w:t>
      </w:r>
    </w:p>
    <w:p w14:paraId="328BFAFE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3- أدوات الإرشاد </w:t>
      </w:r>
    </w:p>
    <w:p w14:paraId="3F28C33B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4- نماذج الإرشاد </w:t>
      </w:r>
    </w:p>
    <w:p w14:paraId="19D689EC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 xml:space="preserve">5- أسماء طالبات الارشاد وبياناتهن </w:t>
      </w:r>
    </w:p>
    <w:p w14:paraId="5675F441" w14:textId="77777777" w:rsidR="009F32D2" w:rsidRPr="00D60825" w:rsidRDefault="009F32D2" w:rsidP="009F32D2">
      <w:pPr>
        <w:jc w:val="lowKashida"/>
        <w:rPr>
          <w:rFonts w:ascii="Sakkal Majalla" w:hAnsi="Sakkal Majalla" w:cs="Sakkal Majalla"/>
          <w:sz w:val="52"/>
          <w:szCs w:val="52"/>
        </w:rPr>
      </w:pPr>
      <w:r w:rsidRPr="00D60825">
        <w:rPr>
          <w:rFonts w:ascii="Sakkal Majalla" w:hAnsi="Sakkal Majalla" w:cs="Sakkal Majalla"/>
          <w:sz w:val="52"/>
          <w:szCs w:val="52"/>
          <w:rtl/>
        </w:rPr>
        <w:t>ومواكبة للتطور التقني ، ورغبة في تحسين الخدمات التي تقدمها وحدة الارشاد الأكاديمي بكلية القانون ، تم اقتراح انشاء حساب عبر منصة التواصل الاجتماعي (تويتر) لوحدة الارشاد الاكاديمي بكلية القانون ، على أن تتم إدارة الحساب من قبل الأستاذة / رغد الجهني  تحت إشراف د/ هدى عبد القوي.</w:t>
      </w:r>
    </w:p>
    <w:p w14:paraId="33A93E1D" w14:textId="52C65554" w:rsidR="00B35F95" w:rsidRPr="00D60825" w:rsidRDefault="00B35F95" w:rsidP="00B35F95">
      <w:pPr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/>
          <w:b/>
          <w:bCs/>
          <w:sz w:val="52"/>
          <w:szCs w:val="52"/>
          <w:rtl/>
        </w:rPr>
        <w:t>هيكلة الوحدة</w:t>
      </w:r>
    </w:p>
    <w:p w14:paraId="1DC45B79" w14:textId="22E91E5C" w:rsidR="009F32D2" w:rsidRPr="00D60825" w:rsidRDefault="009F32D2" w:rsidP="00B35F95">
      <w:pPr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hint="cs"/>
          <w:noProof/>
          <w:sz w:val="52"/>
          <w:szCs w:val="52"/>
          <w:rtl/>
        </w:rPr>
        <w:drawing>
          <wp:inline distT="0" distB="0" distL="0" distR="0" wp14:anchorId="643E7ED8" wp14:editId="1927631C">
            <wp:extent cx="5274310" cy="3076575"/>
            <wp:effectExtent l="0" t="0" r="0" b="95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3F75C0F" w14:textId="0116A75D" w:rsidR="00B35F95" w:rsidRPr="00D60825" w:rsidRDefault="009F32D2" w:rsidP="00B35F95">
      <w:pPr>
        <w:rPr>
          <w:rFonts w:ascii="Sakkal Majalla" w:hAnsi="Sakkal Majalla" w:cs="Sakkal Majalla"/>
          <w:sz w:val="52"/>
          <w:szCs w:val="52"/>
          <w:rtl/>
        </w:rPr>
      </w:pPr>
      <w:r w:rsidRPr="00D60825">
        <w:rPr>
          <w:rFonts w:ascii="Sakkal Majalla" w:hAnsi="Sakkal Majalla" w:cs="Sakkal Majalla" w:hint="cs"/>
          <w:b/>
          <w:bCs/>
          <w:sz w:val="52"/>
          <w:szCs w:val="52"/>
          <w:rtl/>
        </w:rPr>
        <w:t>المرشدات الأكاديميات بكلية القانون :</w:t>
      </w:r>
    </w:p>
    <w:tbl>
      <w:tblPr>
        <w:tblStyle w:val="a4"/>
        <w:bidiVisual/>
        <w:tblW w:w="8356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2411"/>
        <w:gridCol w:w="1826"/>
        <w:gridCol w:w="2135"/>
      </w:tblGrid>
      <w:tr w:rsidR="009F32D2" w:rsidRPr="00D60825" w14:paraId="71E9625C" w14:textId="77777777" w:rsidTr="00C31A32">
        <w:tc>
          <w:tcPr>
            <w:tcW w:w="709" w:type="dxa"/>
          </w:tcPr>
          <w:p w14:paraId="5BFDBB9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sz w:val="52"/>
                <w:szCs w:val="52"/>
                <w:rtl/>
              </w:rPr>
              <w:t xml:space="preserve">م </w:t>
            </w:r>
          </w:p>
        </w:tc>
        <w:tc>
          <w:tcPr>
            <w:tcW w:w="1275" w:type="dxa"/>
            <w:vAlign w:val="center"/>
          </w:tcPr>
          <w:p w14:paraId="30129D8C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333333"/>
                <w:sz w:val="52"/>
                <w:szCs w:val="52"/>
                <w:rtl/>
              </w:rPr>
              <w:t>الجنسية</w:t>
            </w:r>
          </w:p>
        </w:tc>
        <w:tc>
          <w:tcPr>
            <w:tcW w:w="2411" w:type="dxa"/>
            <w:vAlign w:val="center"/>
          </w:tcPr>
          <w:p w14:paraId="5532C9D7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333333"/>
                <w:sz w:val="52"/>
                <w:szCs w:val="52"/>
                <w:rtl/>
              </w:rPr>
              <w:t>البريد الالكتروني</w:t>
            </w:r>
          </w:p>
        </w:tc>
        <w:tc>
          <w:tcPr>
            <w:tcW w:w="1826" w:type="dxa"/>
            <w:vAlign w:val="center"/>
          </w:tcPr>
          <w:p w14:paraId="18762FF9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333333"/>
                <w:sz w:val="52"/>
                <w:szCs w:val="52"/>
                <w:rtl/>
              </w:rPr>
              <w:t>القسم</w:t>
            </w:r>
          </w:p>
        </w:tc>
        <w:tc>
          <w:tcPr>
            <w:tcW w:w="2135" w:type="dxa"/>
            <w:vAlign w:val="center"/>
          </w:tcPr>
          <w:p w14:paraId="091B2865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333333"/>
                <w:sz w:val="52"/>
                <w:szCs w:val="52"/>
                <w:rtl/>
              </w:rPr>
              <w:t>الاسم باللغة العربية</w:t>
            </w:r>
          </w:p>
        </w:tc>
      </w:tr>
      <w:tr w:rsidR="009F32D2" w:rsidRPr="00D60825" w14:paraId="1242E1D6" w14:textId="77777777" w:rsidTr="00C31A32">
        <w:tc>
          <w:tcPr>
            <w:tcW w:w="709" w:type="dxa"/>
          </w:tcPr>
          <w:p w14:paraId="216F620E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491165AA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مصرية</w:t>
            </w:r>
          </w:p>
        </w:tc>
        <w:tc>
          <w:tcPr>
            <w:tcW w:w="2411" w:type="dxa"/>
            <w:vAlign w:val="center"/>
          </w:tcPr>
          <w:p w14:paraId="3B75F589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haabdelkawy@pnu.edu.sa</w:t>
            </w:r>
          </w:p>
        </w:tc>
        <w:tc>
          <w:tcPr>
            <w:tcW w:w="1826" w:type="dxa"/>
            <w:vAlign w:val="center"/>
          </w:tcPr>
          <w:p w14:paraId="37596D40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7CC0F9FA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د/ هدى عبد الحميد عبد القوي عبد العال</w:t>
            </w:r>
          </w:p>
        </w:tc>
      </w:tr>
      <w:tr w:rsidR="009F32D2" w:rsidRPr="00D60825" w14:paraId="209F22BC" w14:textId="77777777" w:rsidTr="00C31A32">
        <w:tc>
          <w:tcPr>
            <w:tcW w:w="709" w:type="dxa"/>
          </w:tcPr>
          <w:p w14:paraId="2ADE8584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35B4EA54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788E5607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Smaljaloud@pnu.edu.sa</w:t>
            </w:r>
          </w:p>
        </w:tc>
        <w:tc>
          <w:tcPr>
            <w:tcW w:w="1826" w:type="dxa"/>
            <w:vAlign w:val="center"/>
          </w:tcPr>
          <w:p w14:paraId="07874F9F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6D062AA6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 xml:space="preserve">أ/ سارة محمد </w:t>
            </w:r>
            <w:proofErr w:type="spellStart"/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الجلعود</w:t>
            </w:r>
            <w:proofErr w:type="spellEnd"/>
          </w:p>
        </w:tc>
      </w:tr>
      <w:tr w:rsidR="009F32D2" w:rsidRPr="00D60825" w14:paraId="326E4584" w14:textId="77777777" w:rsidTr="00C31A32">
        <w:tc>
          <w:tcPr>
            <w:tcW w:w="709" w:type="dxa"/>
          </w:tcPr>
          <w:p w14:paraId="140446AA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03179C5D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3BD63C8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hkalmatairi@pnu.edu.sa</w:t>
            </w:r>
          </w:p>
        </w:tc>
        <w:tc>
          <w:tcPr>
            <w:tcW w:w="1826" w:type="dxa"/>
            <w:vAlign w:val="center"/>
          </w:tcPr>
          <w:p w14:paraId="24DCEF59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4AD6EDD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د. حياة المطيري</w:t>
            </w:r>
          </w:p>
        </w:tc>
      </w:tr>
      <w:tr w:rsidR="009F32D2" w:rsidRPr="00D60825" w14:paraId="691D60CD" w14:textId="77777777" w:rsidTr="00C31A32">
        <w:tc>
          <w:tcPr>
            <w:tcW w:w="709" w:type="dxa"/>
          </w:tcPr>
          <w:p w14:paraId="4B6DA395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482961AC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7694D574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saalsheha@pnu.edu.sa</w:t>
            </w:r>
          </w:p>
        </w:tc>
        <w:tc>
          <w:tcPr>
            <w:tcW w:w="1826" w:type="dxa"/>
            <w:vAlign w:val="center"/>
          </w:tcPr>
          <w:p w14:paraId="46CDB867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5D282B9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 xml:space="preserve">أ/ شذى عبدالعزيز </w:t>
            </w:r>
            <w:proofErr w:type="spellStart"/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الشيحه</w:t>
            </w:r>
            <w:proofErr w:type="spellEnd"/>
          </w:p>
        </w:tc>
      </w:tr>
      <w:tr w:rsidR="009F32D2" w:rsidRPr="00D60825" w14:paraId="09F17D49" w14:textId="77777777" w:rsidTr="00C31A32">
        <w:tc>
          <w:tcPr>
            <w:tcW w:w="709" w:type="dxa"/>
          </w:tcPr>
          <w:p w14:paraId="2717789C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4A7AADDF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5F6D1C80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daalharbi@pnu.edu.sa</w:t>
            </w:r>
          </w:p>
        </w:tc>
        <w:tc>
          <w:tcPr>
            <w:tcW w:w="1826" w:type="dxa"/>
            <w:vAlign w:val="center"/>
          </w:tcPr>
          <w:p w14:paraId="77EB483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183D7D02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دلال عاطي الحربي</w:t>
            </w:r>
          </w:p>
        </w:tc>
      </w:tr>
      <w:tr w:rsidR="009F32D2" w:rsidRPr="00D60825" w14:paraId="3B9DB7DE" w14:textId="77777777" w:rsidTr="00C31A32">
        <w:tc>
          <w:tcPr>
            <w:tcW w:w="709" w:type="dxa"/>
          </w:tcPr>
          <w:p w14:paraId="10601EE8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528E6566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3BD4DFF5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Reaalqasem@pnu.edu.sa</w:t>
            </w:r>
          </w:p>
        </w:tc>
        <w:tc>
          <w:tcPr>
            <w:tcW w:w="1826" w:type="dxa"/>
            <w:vAlign w:val="center"/>
          </w:tcPr>
          <w:p w14:paraId="70A0950A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5B829512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ريم القاسم</w:t>
            </w:r>
          </w:p>
        </w:tc>
      </w:tr>
      <w:tr w:rsidR="009F32D2" w:rsidRPr="00D60825" w14:paraId="49D8BC36" w14:textId="77777777" w:rsidTr="00C31A32">
        <w:tc>
          <w:tcPr>
            <w:tcW w:w="709" w:type="dxa"/>
          </w:tcPr>
          <w:p w14:paraId="2CA3A1CE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1C8333BB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مصرية</w:t>
            </w:r>
          </w:p>
        </w:tc>
        <w:tc>
          <w:tcPr>
            <w:tcW w:w="2411" w:type="dxa"/>
            <w:vAlign w:val="center"/>
          </w:tcPr>
          <w:p w14:paraId="706442E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baeldeen@pnu.edu.sa</w:t>
            </w:r>
          </w:p>
        </w:tc>
        <w:tc>
          <w:tcPr>
            <w:tcW w:w="1826" w:type="dxa"/>
            <w:vAlign w:val="center"/>
          </w:tcPr>
          <w:p w14:paraId="5166A98C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6A834AC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د/ بثينة على نور الدين</w:t>
            </w:r>
          </w:p>
        </w:tc>
      </w:tr>
      <w:tr w:rsidR="009F32D2" w:rsidRPr="00D60825" w14:paraId="73F828A1" w14:textId="77777777" w:rsidTr="00C31A32">
        <w:tc>
          <w:tcPr>
            <w:tcW w:w="709" w:type="dxa"/>
          </w:tcPr>
          <w:p w14:paraId="1AB9507E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5251A254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20CD3EF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aaalkhedair@pnu.edu.sa</w:t>
            </w:r>
          </w:p>
        </w:tc>
        <w:tc>
          <w:tcPr>
            <w:tcW w:w="1826" w:type="dxa"/>
            <w:vAlign w:val="center"/>
          </w:tcPr>
          <w:p w14:paraId="7CF56A62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6DFF3DF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افنان الخضير</w:t>
            </w:r>
          </w:p>
        </w:tc>
      </w:tr>
      <w:tr w:rsidR="009F32D2" w:rsidRPr="00D60825" w14:paraId="4F451D47" w14:textId="77777777" w:rsidTr="00C31A32">
        <w:tc>
          <w:tcPr>
            <w:tcW w:w="709" w:type="dxa"/>
          </w:tcPr>
          <w:p w14:paraId="123B9FDA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14702F50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proofErr w:type="spellStart"/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سعوديه</w:t>
            </w:r>
            <w:proofErr w:type="spellEnd"/>
          </w:p>
        </w:tc>
        <w:tc>
          <w:tcPr>
            <w:tcW w:w="2411" w:type="dxa"/>
            <w:vAlign w:val="center"/>
          </w:tcPr>
          <w:p w14:paraId="2ED3BD9F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Rhalmaki@ pnu.edu.sa</w:t>
            </w:r>
          </w:p>
        </w:tc>
        <w:tc>
          <w:tcPr>
            <w:tcW w:w="1826" w:type="dxa"/>
            <w:vAlign w:val="center"/>
          </w:tcPr>
          <w:p w14:paraId="0C1E4106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7FB148DC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روان حيدر ال مكي</w:t>
            </w:r>
          </w:p>
        </w:tc>
      </w:tr>
      <w:tr w:rsidR="009F32D2" w:rsidRPr="00D60825" w14:paraId="479EE868" w14:textId="77777777" w:rsidTr="00C31A32">
        <w:tc>
          <w:tcPr>
            <w:tcW w:w="709" w:type="dxa"/>
          </w:tcPr>
          <w:p w14:paraId="2981024A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55418E06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4EF25E69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</w:rPr>
              <w:t>saaalshehri@pnu.edu.sa</w:t>
            </w:r>
          </w:p>
        </w:tc>
        <w:tc>
          <w:tcPr>
            <w:tcW w:w="1826" w:type="dxa"/>
            <w:vAlign w:val="center"/>
          </w:tcPr>
          <w:p w14:paraId="431CC10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41251B8E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سارة الشهري</w:t>
            </w:r>
          </w:p>
        </w:tc>
      </w:tr>
      <w:tr w:rsidR="009F32D2" w:rsidRPr="00D60825" w14:paraId="20A5C25E" w14:textId="77777777" w:rsidTr="00C31A32">
        <w:tc>
          <w:tcPr>
            <w:tcW w:w="709" w:type="dxa"/>
          </w:tcPr>
          <w:p w14:paraId="3646C51C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54048927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4D0E900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Shaldosari@pnu.edu.sa</w:t>
            </w:r>
          </w:p>
        </w:tc>
        <w:tc>
          <w:tcPr>
            <w:tcW w:w="1826" w:type="dxa"/>
            <w:vAlign w:val="center"/>
          </w:tcPr>
          <w:p w14:paraId="42B86E34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38689EED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شهد هديب محمد الدوسري</w:t>
            </w:r>
          </w:p>
        </w:tc>
      </w:tr>
      <w:tr w:rsidR="009F32D2" w:rsidRPr="00D60825" w14:paraId="7E38272D" w14:textId="77777777" w:rsidTr="00C31A32">
        <w:tc>
          <w:tcPr>
            <w:tcW w:w="709" w:type="dxa"/>
          </w:tcPr>
          <w:p w14:paraId="121E4294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2DECE49C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سودانية</w:t>
            </w:r>
          </w:p>
        </w:tc>
        <w:tc>
          <w:tcPr>
            <w:tcW w:w="2411" w:type="dxa"/>
            <w:vAlign w:val="center"/>
          </w:tcPr>
          <w:p w14:paraId="740AFB07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</w:rPr>
              <w:t>Jaahmed@pnu.edu.sa</w:t>
            </w:r>
          </w:p>
        </w:tc>
        <w:tc>
          <w:tcPr>
            <w:tcW w:w="1826" w:type="dxa"/>
            <w:vAlign w:val="center"/>
          </w:tcPr>
          <w:p w14:paraId="644D2AE2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7F731D4E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د/جمانة احمد محمد خير</w:t>
            </w:r>
          </w:p>
        </w:tc>
      </w:tr>
      <w:tr w:rsidR="009F32D2" w:rsidRPr="00D60825" w14:paraId="57543E10" w14:textId="77777777" w:rsidTr="00C31A32">
        <w:tc>
          <w:tcPr>
            <w:tcW w:w="709" w:type="dxa"/>
          </w:tcPr>
          <w:p w14:paraId="4B43F4A4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090D04D5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537F1D45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lyalsubyyil@pnu.edu.sa</w:t>
            </w:r>
          </w:p>
        </w:tc>
        <w:tc>
          <w:tcPr>
            <w:tcW w:w="1826" w:type="dxa"/>
            <w:vAlign w:val="center"/>
          </w:tcPr>
          <w:p w14:paraId="4E92BB4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الخاص</w:t>
            </w:r>
          </w:p>
        </w:tc>
        <w:tc>
          <w:tcPr>
            <w:tcW w:w="2135" w:type="dxa"/>
            <w:vAlign w:val="center"/>
          </w:tcPr>
          <w:p w14:paraId="6E26889F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لجين السبيل</w:t>
            </w:r>
          </w:p>
        </w:tc>
      </w:tr>
      <w:tr w:rsidR="009F32D2" w:rsidRPr="00D60825" w14:paraId="5DC3DA99" w14:textId="77777777" w:rsidTr="00C31A32">
        <w:tc>
          <w:tcPr>
            <w:tcW w:w="709" w:type="dxa"/>
          </w:tcPr>
          <w:p w14:paraId="55DDC0DB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373C719E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</w:t>
            </w:r>
          </w:p>
        </w:tc>
        <w:tc>
          <w:tcPr>
            <w:tcW w:w="2411" w:type="dxa"/>
            <w:vAlign w:val="center"/>
          </w:tcPr>
          <w:p w14:paraId="24DF8EFF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aaalduwaish@pnu.edu.sa</w:t>
            </w:r>
          </w:p>
        </w:tc>
        <w:tc>
          <w:tcPr>
            <w:tcW w:w="1826" w:type="dxa"/>
            <w:vAlign w:val="center"/>
          </w:tcPr>
          <w:p w14:paraId="2F7D82E3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7D13056B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أ/  أمجاد الدويش</w:t>
            </w:r>
          </w:p>
        </w:tc>
      </w:tr>
      <w:tr w:rsidR="009F32D2" w:rsidRPr="00D60825" w14:paraId="535F8AFF" w14:textId="77777777" w:rsidTr="00C31A32">
        <w:tc>
          <w:tcPr>
            <w:tcW w:w="709" w:type="dxa"/>
          </w:tcPr>
          <w:p w14:paraId="3DA5FBD2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23BA71C5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تونسية</w:t>
            </w:r>
          </w:p>
        </w:tc>
        <w:tc>
          <w:tcPr>
            <w:tcW w:w="2411" w:type="dxa"/>
            <w:vAlign w:val="center"/>
          </w:tcPr>
          <w:p w14:paraId="42AB5B2C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</w:rPr>
              <w:t>mabouzid@PNU.EDU.SA</w:t>
            </w:r>
          </w:p>
        </w:tc>
        <w:tc>
          <w:tcPr>
            <w:tcW w:w="1826" w:type="dxa"/>
            <w:vAlign w:val="center"/>
          </w:tcPr>
          <w:p w14:paraId="42D58133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13CA4FAE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د/ ميسون بوزيد</w:t>
            </w:r>
          </w:p>
        </w:tc>
      </w:tr>
      <w:tr w:rsidR="009F32D2" w:rsidRPr="00D60825" w14:paraId="6B2E4E1C" w14:textId="77777777" w:rsidTr="00C31A32">
        <w:tc>
          <w:tcPr>
            <w:tcW w:w="709" w:type="dxa"/>
          </w:tcPr>
          <w:p w14:paraId="136428BD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047B94CF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  <w:rtl/>
              </w:rPr>
              <w:t>مصرية</w:t>
            </w:r>
          </w:p>
        </w:tc>
        <w:tc>
          <w:tcPr>
            <w:tcW w:w="2411" w:type="dxa"/>
            <w:vAlign w:val="center"/>
          </w:tcPr>
          <w:p w14:paraId="14087AE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</w:rPr>
              <w:t>imnaggi@pnu.edu.sa</w:t>
            </w:r>
          </w:p>
        </w:tc>
        <w:tc>
          <w:tcPr>
            <w:tcW w:w="1826" w:type="dxa"/>
            <w:vAlign w:val="center"/>
          </w:tcPr>
          <w:p w14:paraId="245ECDA0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64033C54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 اسلام محروس ناجي</w:t>
            </w:r>
          </w:p>
        </w:tc>
      </w:tr>
      <w:tr w:rsidR="009F32D2" w:rsidRPr="00D60825" w14:paraId="0C7E991C" w14:textId="77777777" w:rsidTr="00C31A32">
        <w:tc>
          <w:tcPr>
            <w:tcW w:w="709" w:type="dxa"/>
          </w:tcPr>
          <w:p w14:paraId="6A778214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05C6277D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آيرلندية</w:t>
            </w:r>
          </w:p>
        </w:tc>
        <w:tc>
          <w:tcPr>
            <w:tcW w:w="2411" w:type="dxa"/>
            <w:vAlign w:val="center"/>
          </w:tcPr>
          <w:p w14:paraId="1DE5A14E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</w:rPr>
              <w:t>KEGaffar@pnu.edu.sa</w:t>
            </w:r>
          </w:p>
        </w:tc>
        <w:tc>
          <w:tcPr>
            <w:tcW w:w="1826" w:type="dxa"/>
            <w:vAlign w:val="center"/>
          </w:tcPr>
          <w:p w14:paraId="0D69FE56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364EEA4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د/ خديجة الشيخ محجوب جعفر</w:t>
            </w:r>
          </w:p>
        </w:tc>
      </w:tr>
      <w:tr w:rsidR="009F32D2" w:rsidRPr="00D60825" w14:paraId="0DE6A3DD" w14:textId="77777777" w:rsidTr="00C31A32">
        <w:tc>
          <w:tcPr>
            <w:tcW w:w="709" w:type="dxa"/>
          </w:tcPr>
          <w:p w14:paraId="6FC48F8D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62C3FFE5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مصرية</w:t>
            </w:r>
          </w:p>
        </w:tc>
        <w:tc>
          <w:tcPr>
            <w:tcW w:w="2411" w:type="dxa"/>
            <w:vAlign w:val="center"/>
          </w:tcPr>
          <w:p w14:paraId="143CCEC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</w:rPr>
              <w:t>idabdalnaby@pnu.edu.sa</w:t>
            </w:r>
          </w:p>
        </w:tc>
        <w:tc>
          <w:tcPr>
            <w:tcW w:w="1826" w:type="dxa"/>
            <w:vAlign w:val="center"/>
          </w:tcPr>
          <w:p w14:paraId="7BD59948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4C665C10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 xml:space="preserve">د. اسلام </w:t>
            </w:r>
            <w:proofErr w:type="spellStart"/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دسوقى</w:t>
            </w:r>
            <w:proofErr w:type="spellEnd"/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 xml:space="preserve"> عبدالنبي</w:t>
            </w:r>
          </w:p>
        </w:tc>
      </w:tr>
      <w:tr w:rsidR="009F32D2" w:rsidRPr="00D60825" w14:paraId="34266B7E" w14:textId="77777777" w:rsidTr="00C31A32">
        <w:tc>
          <w:tcPr>
            <w:tcW w:w="709" w:type="dxa"/>
          </w:tcPr>
          <w:p w14:paraId="642904CA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14A9995E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سعودية.</w:t>
            </w:r>
          </w:p>
        </w:tc>
        <w:tc>
          <w:tcPr>
            <w:tcW w:w="2411" w:type="dxa"/>
            <w:vAlign w:val="center"/>
          </w:tcPr>
          <w:p w14:paraId="496D78C6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</w:rPr>
              <w:t>mmaalanazi@pnu.edu.sa</w:t>
            </w:r>
          </w:p>
        </w:tc>
        <w:tc>
          <w:tcPr>
            <w:tcW w:w="1826" w:type="dxa"/>
            <w:vAlign w:val="center"/>
          </w:tcPr>
          <w:p w14:paraId="07BF24AA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000000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4AEE5457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مها مرزوق عيسى العنزي</w:t>
            </w:r>
          </w:p>
        </w:tc>
      </w:tr>
      <w:tr w:rsidR="009F32D2" w:rsidRPr="00D60825" w14:paraId="043A4AB9" w14:textId="77777777" w:rsidTr="00C31A32">
        <w:tc>
          <w:tcPr>
            <w:tcW w:w="709" w:type="dxa"/>
          </w:tcPr>
          <w:p w14:paraId="40F68B1A" w14:textId="77777777" w:rsidR="009F32D2" w:rsidRPr="00D60825" w:rsidRDefault="009F32D2" w:rsidP="009F32D2">
            <w:pPr>
              <w:pStyle w:val="a3"/>
              <w:numPr>
                <w:ilvl w:val="0"/>
                <w:numId w:val="5"/>
              </w:num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</w:p>
        </w:tc>
        <w:tc>
          <w:tcPr>
            <w:tcW w:w="1275" w:type="dxa"/>
            <w:vAlign w:val="center"/>
          </w:tcPr>
          <w:p w14:paraId="4D43457A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 xml:space="preserve">سعودية </w:t>
            </w:r>
          </w:p>
        </w:tc>
        <w:tc>
          <w:tcPr>
            <w:tcW w:w="2411" w:type="dxa"/>
            <w:vAlign w:val="center"/>
          </w:tcPr>
          <w:p w14:paraId="28CD3BC7" w14:textId="77777777" w:rsidR="009F32D2" w:rsidRPr="00D60825" w:rsidRDefault="00D60825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hyperlink r:id="rId11" w:history="1">
              <w:r w:rsidR="009F32D2" w:rsidRPr="00D60825">
                <w:rPr>
                  <w:rStyle w:val="Hyperlink"/>
                  <w:rFonts w:ascii="Sakkal Majalla" w:hAnsi="Sakkal Majalla" w:cs="Sakkal Majalla"/>
                  <w:sz w:val="52"/>
                  <w:szCs w:val="52"/>
                </w:rPr>
                <w:t>azabalshehri@pnu.edu.sa</w:t>
              </w:r>
            </w:hyperlink>
          </w:p>
        </w:tc>
        <w:tc>
          <w:tcPr>
            <w:tcW w:w="1826" w:type="dxa"/>
            <w:vAlign w:val="center"/>
          </w:tcPr>
          <w:p w14:paraId="647B0EB1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قسم القانون العام</w:t>
            </w:r>
          </w:p>
        </w:tc>
        <w:tc>
          <w:tcPr>
            <w:tcW w:w="2135" w:type="dxa"/>
            <w:vAlign w:val="center"/>
          </w:tcPr>
          <w:p w14:paraId="5FEF8E7D" w14:textId="77777777" w:rsidR="009F32D2" w:rsidRPr="00D60825" w:rsidRDefault="009F32D2" w:rsidP="00C31A32">
            <w:pPr>
              <w:jc w:val="mediumKashida"/>
              <w:rPr>
                <w:rFonts w:ascii="Sakkal Majalla" w:hAnsi="Sakkal Majalla" w:cs="Sakkal Majalla"/>
                <w:sz w:val="52"/>
                <w:szCs w:val="52"/>
                <w:rtl/>
              </w:rPr>
            </w:pPr>
            <w:r w:rsidRPr="00D60825">
              <w:rPr>
                <w:rFonts w:ascii="Sakkal Majalla" w:hAnsi="Sakkal Majalla" w:cs="Sakkal Majalla"/>
                <w:color w:val="454545"/>
                <w:sz w:val="52"/>
                <w:szCs w:val="52"/>
                <w:rtl/>
              </w:rPr>
              <w:t>د/ عزيزة  عبد الله أبو داهش</w:t>
            </w:r>
          </w:p>
        </w:tc>
      </w:tr>
    </w:tbl>
    <w:p w14:paraId="3B036EED" w14:textId="77777777" w:rsidR="00B35F95" w:rsidRPr="00D60825" w:rsidRDefault="00B35F95">
      <w:pPr>
        <w:rPr>
          <w:rFonts w:ascii="Sakkal Majalla" w:hAnsi="Sakkal Majalla" w:cs="Sakkal Majalla"/>
          <w:sz w:val="52"/>
          <w:szCs w:val="52"/>
        </w:rPr>
      </w:pPr>
    </w:p>
    <w:sectPr w:rsidR="00B35F95" w:rsidRPr="00D60825" w:rsidSect="009F32D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8EE"/>
    <w:multiLevelType w:val="multilevel"/>
    <w:tmpl w:val="6EF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3CD4"/>
    <w:multiLevelType w:val="multilevel"/>
    <w:tmpl w:val="AE6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B18EE"/>
    <w:multiLevelType w:val="multilevel"/>
    <w:tmpl w:val="2C3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33E94"/>
    <w:multiLevelType w:val="hybridMultilevel"/>
    <w:tmpl w:val="F274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41C11"/>
    <w:multiLevelType w:val="multilevel"/>
    <w:tmpl w:val="C8D0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5"/>
    <w:rsid w:val="0062387A"/>
    <w:rsid w:val="00691441"/>
    <w:rsid w:val="00964B8B"/>
    <w:rsid w:val="009F32D2"/>
    <w:rsid w:val="00B35F95"/>
    <w:rsid w:val="00D60825"/>
    <w:rsid w:val="00E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F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41"/>
    <w:pPr>
      <w:ind w:left="720"/>
      <w:contextualSpacing/>
    </w:pPr>
  </w:style>
  <w:style w:type="table" w:styleId="a4">
    <w:name w:val="Table Grid"/>
    <w:basedOn w:val="a1"/>
    <w:uiPriority w:val="59"/>
    <w:rsid w:val="009F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9F32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41"/>
    <w:pPr>
      <w:ind w:left="720"/>
      <w:contextualSpacing/>
    </w:pPr>
  </w:style>
  <w:style w:type="table" w:styleId="a4">
    <w:name w:val="Table Grid"/>
    <w:basedOn w:val="a1"/>
    <w:uiPriority w:val="59"/>
    <w:rsid w:val="009F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9F32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azabalshehri@pnu.edu.sa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0C4217-E786-4AC9-9299-B83D01474AFB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18D1F76-9B1D-4B09-AA20-CE7AC6D30246}">
      <dgm:prSet phldrT="[نص]"/>
      <dgm:spPr/>
      <dgm:t>
        <a:bodyPr/>
        <a:lstStyle/>
        <a:p>
          <a:pPr rtl="1"/>
          <a:r>
            <a:rPr lang="ar-SA"/>
            <a:t>رئيسة وحدة الارشاد الأكاديمي بكلية القانون </a:t>
          </a:r>
        </a:p>
      </dgm:t>
    </dgm:pt>
    <dgm:pt modelId="{4B261D89-3BDC-4420-8D92-AE84591CDDFB}" type="parTrans" cxnId="{6EBADB13-7240-4C64-8C35-F4026A26A03B}">
      <dgm:prSet/>
      <dgm:spPr/>
      <dgm:t>
        <a:bodyPr/>
        <a:lstStyle/>
        <a:p>
          <a:pPr rtl="1"/>
          <a:endParaRPr lang="ar-SA"/>
        </a:p>
      </dgm:t>
    </dgm:pt>
    <dgm:pt modelId="{B051E2B7-7CD6-4CB4-BB66-F3F22F7466A4}" type="sibTrans" cxnId="{6EBADB13-7240-4C64-8C35-F4026A26A03B}">
      <dgm:prSet/>
      <dgm:spPr/>
      <dgm:t>
        <a:bodyPr/>
        <a:lstStyle/>
        <a:p>
          <a:pPr rtl="1"/>
          <a:endParaRPr lang="ar-SA"/>
        </a:p>
      </dgm:t>
    </dgm:pt>
    <dgm:pt modelId="{D65D64D6-EF09-4025-831E-FD446168C76E}">
      <dgm:prSet phldrT="[نص]"/>
      <dgm:spPr/>
      <dgm:t>
        <a:bodyPr/>
        <a:lstStyle/>
        <a:p>
          <a:pPr rtl="1"/>
          <a:r>
            <a:rPr lang="ar-SA"/>
            <a:t>المرشدات الأكاديميات </a:t>
          </a:r>
        </a:p>
      </dgm:t>
    </dgm:pt>
    <dgm:pt modelId="{31EBC526-3310-4C82-9E56-6309DEFB8432}" type="parTrans" cxnId="{1384E78B-2AF6-45A5-83C3-21664B869510}">
      <dgm:prSet/>
      <dgm:spPr/>
      <dgm:t>
        <a:bodyPr/>
        <a:lstStyle/>
        <a:p>
          <a:pPr rtl="1"/>
          <a:endParaRPr lang="ar-SA"/>
        </a:p>
      </dgm:t>
    </dgm:pt>
    <dgm:pt modelId="{36C3CED5-EA0C-41FE-BDB1-2AB26AFE2002}" type="sibTrans" cxnId="{1384E78B-2AF6-45A5-83C3-21664B869510}">
      <dgm:prSet/>
      <dgm:spPr/>
      <dgm:t>
        <a:bodyPr/>
        <a:lstStyle/>
        <a:p>
          <a:pPr rtl="1"/>
          <a:endParaRPr lang="ar-SA"/>
        </a:p>
      </dgm:t>
    </dgm:pt>
    <dgm:pt modelId="{758A3577-D162-4290-9768-3634F62F805D}">
      <dgm:prSet phldrT="[نص]"/>
      <dgm:spPr/>
      <dgm:t>
        <a:bodyPr/>
        <a:lstStyle/>
        <a:p>
          <a:pPr rtl="1"/>
          <a:r>
            <a:rPr lang="ar-SA"/>
            <a:t>مكتب الإرشاد </a:t>
          </a:r>
        </a:p>
      </dgm:t>
    </dgm:pt>
    <dgm:pt modelId="{9A48E95B-E16E-4092-BCE7-BFAC0FFD34C0}" type="parTrans" cxnId="{040FA16D-B928-4C95-9FB5-C4C04A522D4A}">
      <dgm:prSet/>
      <dgm:spPr/>
      <dgm:t>
        <a:bodyPr/>
        <a:lstStyle/>
        <a:p>
          <a:pPr rtl="1"/>
          <a:endParaRPr lang="ar-SA"/>
        </a:p>
      </dgm:t>
    </dgm:pt>
    <dgm:pt modelId="{E7280C89-DB3B-4907-89B7-51F689CCB630}" type="sibTrans" cxnId="{040FA16D-B928-4C95-9FB5-C4C04A522D4A}">
      <dgm:prSet/>
      <dgm:spPr/>
      <dgm:t>
        <a:bodyPr/>
        <a:lstStyle/>
        <a:p>
          <a:pPr rtl="1"/>
          <a:endParaRPr lang="ar-SA"/>
        </a:p>
      </dgm:t>
    </dgm:pt>
    <dgm:pt modelId="{B623AB5F-1190-4993-B2E8-30DF8AE28049}" type="pres">
      <dgm:prSet presAssocID="{BE0C4217-E786-4AC9-9299-B83D01474AF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AB0588A-8EA7-4A54-B4D4-83C4EDA981D9}" type="pres">
      <dgm:prSet presAssocID="{218D1F76-9B1D-4B09-AA20-CE7AC6D3024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3C45F77-BD5C-430D-A394-CCEBB174D492}" type="pres">
      <dgm:prSet presAssocID="{B051E2B7-7CD6-4CB4-BB66-F3F22F7466A4}" presName="sibTrans" presStyleLbl="sibTrans2D1" presStyleIdx="0" presStyleCnt="3"/>
      <dgm:spPr/>
      <dgm:t>
        <a:bodyPr/>
        <a:lstStyle/>
        <a:p>
          <a:pPr rtl="1"/>
          <a:endParaRPr lang="ar-SA"/>
        </a:p>
      </dgm:t>
    </dgm:pt>
    <dgm:pt modelId="{FE5EAF55-38C7-45FC-8EB7-F1CA77B23F4E}" type="pres">
      <dgm:prSet presAssocID="{B051E2B7-7CD6-4CB4-BB66-F3F22F7466A4}" presName="connectorText" presStyleLbl="sibTrans2D1" presStyleIdx="0" presStyleCnt="3"/>
      <dgm:spPr/>
      <dgm:t>
        <a:bodyPr/>
        <a:lstStyle/>
        <a:p>
          <a:pPr rtl="1"/>
          <a:endParaRPr lang="ar-SA"/>
        </a:p>
      </dgm:t>
    </dgm:pt>
    <dgm:pt modelId="{73AE3751-6AF6-47B5-8CCD-7A5833248767}" type="pres">
      <dgm:prSet presAssocID="{D65D64D6-EF09-4025-831E-FD446168C76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1531BBE-9920-4502-AF2F-54206EFA1213}" type="pres">
      <dgm:prSet presAssocID="{36C3CED5-EA0C-41FE-BDB1-2AB26AFE2002}" presName="sibTrans" presStyleLbl="sibTrans2D1" presStyleIdx="1" presStyleCnt="3"/>
      <dgm:spPr/>
      <dgm:t>
        <a:bodyPr/>
        <a:lstStyle/>
        <a:p>
          <a:pPr rtl="1"/>
          <a:endParaRPr lang="ar-SA"/>
        </a:p>
      </dgm:t>
    </dgm:pt>
    <dgm:pt modelId="{625A25FC-6C24-4A86-B885-668F4EA228E1}" type="pres">
      <dgm:prSet presAssocID="{36C3CED5-EA0C-41FE-BDB1-2AB26AFE2002}" presName="connectorText" presStyleLbl="sibTrans2D1" presStyleIdx="1" presStyleCnt="3"/>
      <dgm:spPr/>
      <dgm:t>
        <a:bodyPr/>
        <a:lstStyle/>
        <a:p>
          <a:pPr rtl="1"/>
          <a:endParaRPr lang="ar-SA"/>
        </a:p>
      </dgm:t>
    </dgm:pt>
    <dgm:pt modelId="{4E74990F-1B99-4911-99F3-FE620A69886A}" type="pres">
      <dgm:prSet presAssocID="{758A3577-D162-4290-9768-3634F62F805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BD77A62-5F21-443F-9627-AC22B25B1F46}" type="pres">
      <dgm:prSet presAssocID="{E7280C89-DB3B-4907-89B7-51F689CCB630}" presName="sibTrans" presStyleLbl="sibTrans2D1" presStyleIdx="2" presStyleCnt="3"/>
      <dgm:spPr/>
      <dgm:t>
        <a:bodyPr/>
        <a:lstStyle/>
        <a:p>
          <a:pPr rtl="1"/>
          <a:endParaRPr lang="ar-SA"/>
        </a:p>
      </dgm:t>
    </dgm:pt>
    <dgm:pt modelId="{7E48F0CB-8AD2-406C-B334-9E5F1CCBF2A1}" type="pres">
      <dgm:prSet presAssocID="{E7280C89-DB3B-4907-89B7-51F689CCB630}" presName="connectorText" presStyleLbl="sibTrans2D1" presStyleIdx="2" presStyleCnt="3"/>
      <dgm:spPr/>
      <dgm:t>
        <a:bodyPr/>
        <a:lstStyle/>
        <a:p>
          <a:pPr rtl="1"/>
          <a:endParaRPr lang="ar-SA"/>
        </a:p>
      </dgm:t>
    </dgm:pt>
  </dgm:ptLst>
  <dgm:cxnLst>
    <dgm:cxn modelId="{2B41684E-6725-4C65-899E-2A8AE8E804CE}" type="presOf" srcId="{B051E2B7-7CD6-4CB4-BB66-F3F22F7466A4}" destId="{53C45F77-BD5C-430D-A394-CCEBB174D492}" srcOrd="0" destOrd="0" presId="urn:microsoft.com/office/officeart/2005/8/layout/cycle7"/>
    <dgm:cxn modelId="{6EBADB13-7240-4C64-8C35-F4026A26A03B}" srcId="{BE0C4217-E786-4AC9-9299-B83D01474AFB}" destId="{218D1F76-9B1D-4B09-AA20-CE7AC6D30246}" srcOrd="0" destOrd="0" parTransId="{4B261D89-3BDC-4420-8D92-AE84591CDDFB}" sibTransId="{B051E2B7-7CD6-4CB4-BB66-F3F22F7466A4}"/>
    <dgm:cxn modelId="{A7ABCA4A-5C70-4A29-A082-81E84F1429DD}" type="presOf" srcId="{E7280C89-DB3B-4907-89B7-51F689CCB630}" destId="{7E48F0CB-8AD2-406C-B334-9E5F1CCBF2A1}" srcOrd="1" destOrd="0" presId="urn:microsoft.com/office/officeart/2005/8/layout/cycle7"/>
    <dgm:cxn modelId="{108D639D-EEB4-4247-B10F-552E657F11BD}" type="presOf" srcId="{36C3CED5-EA0C-41FE-BDB1-2AB26AFE2002}" destId="{B1531BBE-9920-4502-AF2F-54206EFA1213}" srcOrd="0" destOrd="0" presId="urn:microsoft.com/office/officeart/2005/8/layout/cycle7"/>
    <dgm:cxn modelId="{1384E78B-2AF6-45A5-83C3-21664B869510}" srcId="{BE0C4217-E786-4AC9-9299-B83D01474AFB}" destId="{D65D64D6-EF09-4025-831E-FD446168C76E}" srcOrd="1" destOrd="0" parTransId="{31EBC526-3310-4C82-9E56-6309DEFB8432}" sibTransId="{36C3CED5-EA0C-41FE-BDB1-2AB26AFE2002}"/>
    <dgm:cxn modelId="{C68B8BF3-1A88-4018-97C1-E56510025B9A}" type="presOf" srcId="{BE0C4217-E786-4AC9-9299-B83D01474AFB}" destId="{B623AB5F-1190-4993-B2E8-30DF8AE28049}" srcOrd="0" destOrd="0" presId="urn:microsoft.com/office/officeart/2005/8/layout/cycle7"/>
    <dgm:cxn modelId="{5DD3C898-5893-4D0A-B50C-798684A3076D}" type="presOf" srcId="{D65D64D6-EF09-4025-831E-FD446168C76E}" destId="{73AE3751-6AF6-47B5-8CCD-7A5833248767}" srcOrd="0" destOrd="0" presId="urn:microsoft.com/office/officeart/2005/8/layout/cycle7"/>
    <dgm:cxn modelId="{AD0E4E30-A98A-404F-9215-A6646E3729B4}" type="presOf" srcId="{758A3577-D162-4290-9768-3634F62F805D}" destId="{4E74990F-1B99-4911-99F3-FE620A69886A}" srcOrd="0" destOrd="0" presId="urn:microsoft.com/office/officeart/2005/8/layout/cycle7"/>
    <dgm:cxn modelId="{040FA16D-B928-4C95-9FB5-C4C04A522D4A}" srcId="{BE0C4217-E786-4AC9-9299-B83D01474AFB}" destId="{758A3577-D162-4290-9768-3634F62F805D}" srcOrd="2" destOrd="0" parTransId="{9A48E95B-E16E-4092-BCE7-BFAC0FFD34C0}" sibTransId="{E7280C89-DB3B-4907-89B7-51F689CCB630}"/>
    <dgm:cxn modelId="{F926BCBA-EFA5-4223-8A68-EC0403787EC0}" type="presOf" srcId="{E7280C89-DB3B-4907-89B7-51F689CCB630}" destId="{CBD77A62-5F21-443F-9627-AC22B25B1F46}" srcOrd="0" destOrd="0" presId="urn:microsoft.com/office/officeart/2005/8/layout/cycle7"/>
    <dgm:cxn modelId="{7F1FAE48-E2BF-43C8-A0F8-66DD92EBD0D0}" type="presOf" srcId="{36C3CED5-EA0C-41FE-BDB1-2AB26AFE2002}" destId="{625A25FC-6C24-4A86-B885-668F4EA228E1}" srcOrd="1" destOrd="0" presId="urn:microsoft.com/office/officeart/2005/8/layout/cycle7"/>
    <dgm:cxn modelId="{4069450E-042F-45D8-B2A8-3230133AB100}" type="presOf" srcId="{B051E2B7-7CD6-4CB4-BB66-F3F22F7466A4}" destId="{FE5EAF55-38C7-45FC-8EB7-F1CA77B23F4E}" srcOrd="1" destOrd="0" presId="urn:microsoft.com/office/officeart/2005/8/layout/cycle7"/>
    <dgm:cxn modelId="{58503362-275B-4836-ADAD-EA021190EFEB}" type="presOf" srcId="{218D1F76-9B1D-4B09-AA20-CE7AC6D30246}" destId="{7AB0588A-8EA7-4A54-B4D4-83C4EDA981D9}" srcOrd="0" destOrd="0" presId="urn:microsoft.com/office/officeart/2005/8/layout/cycle7"/>
    <dgm:cxn modelId="{4816B210-AA29-4939-BCC3-B38D6B61A9E7}" type="presParOf" srcId="{B623AB5F-1190-4993-B2E8-30DF8AE28049}" destId="{7AB0588A-8EA7-4A54-B4D4-83C4EDA981D9}" srcOrd="0" destOrd="0" presId="urn:microsoft.com/office/officeart/2005/8/layout/cycle7"/>
    <dgm:cxn modelId="{6F27C506-B772-44AD-B078-66EA1B274155}" type="presParOf" srcId="{B623AB5F-1190-4993-B2E8-30DF8AE28049}" destId="{53C45F77-BD5C-430D-A394-CCEBB174D492}" srcOrd="1" destOrd="0" presId="urn:microsoft.com/office/officeart/2005/8/layout/cycle7"/>
    <dgm:cxn modelId="{B13A9091-186F-4667-A4D4-6BC89819A954}" type="presParOf" srcId="{53C45F77-BD5C-430D-A394-CCEBB174D492}" destId="{FE5EAF55-38C7-45FC-8EB7-F1CA77B23F4E}" srcOrd="0" destOrd="0" presId="urn:microsoft.com/office/officeart/2005/8/layout/cycle7"/>
    <dgm:cxn modelId="{D43903DA-AB92-42F8-9790-EF3DCDF02701}" type="presParOf" srcId="{B623AB5F-1190-4993-B2E8-30DF8AE28049}" destId="{73AE3751-6AF6-47B5-8CCD-7A5833248767}" srcOrd="2" destOrd="0" presId="urn:microsoft.com/office/officeart/2005/8/layout/cycle7"/>
    <dgm:cxn modelId="{AFEFDDEC-5CAB-40A8-8DBD-8EA855A1A5F8}" type="presParOf" srcId="{B623AB5F-1190-4993-B2E8-30DF8AE28049}" destId="{B1531BBE-9920-4502-AF2F-54206EFA1213}" srcOrd="3" destOrd="0" presId="urn:microsoft.com/office/officeart/2005/8/layout/cycle7"/>
    <dgm:cxn modelId="{9A8184A8-EEBC-4266-8895-22D5E5D5CB00}" type="presParOf" srcId="{B1531BBE-9920-4502-AF2F-54206EFA1213}" destId="{625A25FC-6C24-4A86-B885-668F4EA228E1}" srcOrd="0" destOrd="0" presId="urn:microsoft.com/office/officeart/2005/8/layout/cycle7"/>
    <dgm:cxn modelId="{7594C7CD-D832-4290-9671-30A1F7F11807}" type="presParOf" srcId="{B623AB5F-1190-4993-B2E8-30DF8AE28049}" destId="{4E74990F-1B99-4911-99F3-FE620A69886A}" srcOrd="4" destOrd="0" presId="urn:microsoft.com/office/officeart/2005/8/layout/cycle7"/>
    <dgm:cxn modelId="{DA10656D-3065-4B5D-8F1C-55FB29EC90E3}" type="presParOf" srcId="{B623AB5F-1190-4993-B2E8-30DF8AE28049}" destId="{CBD77A62-5F21-443F-9627-AC22B25B1F46}" srcOrd="5" destOrd="0" presId="urn:microsoft.com/office/officeart/2005/8/layout/cycle7"/>
    <dgm:cxn modelId="{95792617-5EB0-41F8-99D0-3FBB6B04371B}" type="presParOf" srcId="{CBD77A62-5F21-443F-9627-AC22B25B1F46}" destId="{7E48F0CB-8AD2-406C-B334-9E5F1CCBF2A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0588A-8EA7-4A54-B4D4-83C4EDA981D9}">
      <dsp:nvSpPr>
        <dsp:cNvPr id="0" name=""/>
        <dsp:cNvSpPr/>
      </dsp:nvSpPr>
      <dsp:spPr>
        <a:xfrm>
          <a:off x="1840085" y="615"/>
          <a:ext cx="1594139" cy="797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رئيسة وحدة الارشاد الأكاديمي بكلية القانون </a:t>
          </a:r>
        </a:p>
      </dsp:txBody>
      <dsp:txXfrm>
        <a:off x="1863430" y="23960"/>
        <a:ext cx="1547449" cy="750379"/>
      </dsp:txXfrm>
    </dsp:sp>
    <dsp:sp modelId="{53C45F77-BD5C-430D-A394-CCEBB174D492}">
      <dsp:nvSpPr>
        <dsp:cNvPr id="0" name=""/>
        <dsp:cNvSpPr/>
      </dsp:nvSpPr>
      <dsp:spPr>
        <a:xfrm rot="3600000">
          <a:off x="2880202" y="1398800"/>
          <a:ext cx="829267" cy="27897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2963894" y="1454595"/>
        <a:ext cx="661883" cy="167384"/>
      </dsp:txXfrm>
    </dsp:sp>
    <dsp:sp modelId="{73AE3751-6AF6-47B5-8CCD-7A5833248767}">
      <dsp:nvSpPr>
        <dsp:cNvPr id="0" name=""/>
        <dsp:cNvSpPr/>
      </dsp:nvSpPr>
      <dsp:spPr>
        <a:xfrm>
          <a:off x="3155447" y="2278889"/>
          <a:ext cx="1594139" cy="797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المرشدات الأكاديميات </a:t>
          </a:r>
        </a:p>
      </dsp:txBody>
      <dsp:txXfrm>
        <a:off x="3178792" y="2302234"/>
        <a:ext cx="1547449" cy="750379"/>
      </dsp:txXfrm>
    </dsp:sp>
    <dsp:sp modelId="{B1531BBE-9920-4502-AF2F-54206EFA1213}">
      <dsp:nvSpPr>
        <dsp:cNvPr id="0" name=""/>
        <dsp:cNvSpPr/>
      </dsp:nvSpPr>
      <dsp:spPr>
        <a:xfrm rot="10800000">
          <a:off x="2222521" y="2537937"/>
          <a:ext cx="829267" cy="27897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 rot="10800000">
        <a:off x="2306213" y="2593732"/>
        <a:ext cx="661883" cy="167384"/>
      </dsp:txXfrm>
    </dsp:sp>
    <dsp:sp modelId="{4E74990F-1B99-4911-99F3-FE620A69886A}">
      <dsp:nvSpPr>
        <dsp:cNvPr id="0" name=""/>
        <dsp:cNvSpPr/>
      </dsp:nvSpPr>
      <dsp:spPr>
        <a:xfrm>
          <a:off x="524723" y="2278889"/>
          <a:ext cx="1594139" cy="797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مكتب الإرشاد </a:t>
          </a:r>
        </a:p>
      </dsp:txBody>
      <dsp:txXfrm>
        <a:off x="548068" y="2302234"/>
        <a:ext cx="1547449" cy="750379"/>
      </dsp:txXfrm>
    </dsp:sp>
    <dsp:sp modelId="{CBD77A62-5F21-443F-9627-AC22B25B1F46}">
      <dsp:nvSpPr>
        <dsp:cNvPr id="0" name=""/>
        <dsp:cNvSpPr/>
      </dsp:nvSpPr>
      <dsp:spPr>
        <a:xfrm rot="18000000">
          <a:off x="1564840" y="1398800"/>
          <a:ext cx="829267" cy="27897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1648532" y="1454595"/>
        <a:ext cx="661883" cy="167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8390</Characters>
  <Application>Microsoft Office Word</Application>
  <DocSecurity>4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abdelkawy</dc:creator>
  <cp:lastModifiedBy>Noor Oth. Gotah</cp:lastModifiedBy>
  <cp:revision>2</cp:revision>
  <dcterms:created xsi:type="dcterms:W3CDTF">2021-04-27T08:43:00Z</dcterms:created>
  <dcterms:modified xsi:type="dcterms:W3CDTF">2021-04-27T08:43:00Z</dcterms:modified>
</cp:coreProperties>
</file>