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2284" w14:textId="77777777" w:rsidR="002740F6" w:rsidRPr="002740F6" w:rsidRDefault="002740F6" w:rsidP="002740F6">
      <w:pPr>
        <w:tabs>
          <w:tab w:val="left" w:pos="5865"/>
        </w:tabs>
        <w:bidi w:val="0"/>
        <w:spacing w:after="0" w:line="240" w:lineRule="auto"/>
        <w:rPr>
          <w:rFonts w:ascii="Times New Roman" w:eastAsia="Times New Roman" w:hAnsi="Times New Roman" w:cs="PNU"/>
          <w:b/>
          <w:bCs/>
          <w:sz w:val="8"/>
          <w:szCs w:val="8"/>
        </w:rPr>
      </w:pPr>
    </w:p>
    <w:p w14:paraId="74677B7D" w14:textId="77777777" w:rsidR="00013ED0" w:rsidRDefault="00013ED0" w:rsidP="00013ED0">
      <w:pPr>
        <w:spacing w:after="0" w:line="240" w:lineRule="auto"/>
        <w:jc w:val="center"/>
        <w:rPr>
          <w:rFonts w:ascii="Calibri" w:eastAsia="Calibri" w:hAnsi="Calibri" w:cs="PNU" w:hint="cs"/>
          <w:b/>
          <w:bCs/>
          <w:color w:val="4F6228"/>
          <w:sz w:val="28"/>
          <w:szCs w:val="28"/>
          <w:u w:val="single"/>
          <w:rtl/>
          <w:lang w:bidi="ar-AE"/>
        </w:rPr>
      </w:pPr>
    </w:p>
    <w:p w14:paraId="18F7537A" w14:textId="589E0CBD" w:rsidR="002740F6" w:rsidRDefault="002740F6" w:rsidP="00013ED0">
      <w:pPr>
        <w:spacing w:after="0" w:line="240" w:lineRule="auto"/>
        <w:jc w:val="center"/>
        <w:rPr>
          <w:rFonts w:ascii="Calibri" w:eastAsia="Calibri" w:hAnsi="Calibri" w:cs="PNU" w:hint="cs"/>
          <w:b/>
          <w:bCs/>
          <w:color w:val="4F6228"/>
          <w:sz w:val="28"/>
          <w:szCs w:val="28"/>
          <w:u w:val="single"/>
          <w:rtl/>
          <w:lang w:bidi="ar-AE"/>
        </w:rPr>
      </w:pPr>
      <w:r w:rsidRPr="002740F6">
        <w:rPr>
          <w:rFonts w:ascii="Calibri" w:eastAsia="Calibri" w:hAnsi="Calibri" w:cs="PNU" w:hint="cs"/>
          <w:b/>
          <w:bCs/>
          <w:color w:val="4F6228"/>
          <w:sz w:val="28"/>
          <w:szCs w:val="28"/>
          <w:u w:val="single"/>
          <w:rtl/>
          <w:lang w:bidi="ar-AE"/>
        </w:rPr>
        <w:t>نموذج طلب ( تغيير / إضافة ) كتاب مرجعي رئيس (</w:t>
      </w:r>
      <w:r w:rsidRPr="002740F6">
        <w:rPr>
          <w:rFonts w:ascii="Calibri" w:eastAsia="Calibri" w:hAnsi="Calibri" w:cs="PNU"/>
          <w:b/>
          <w:bCs/>
          <w:color w:val="4F6228"/>
          <w:sz w:val="28"/>
          <w:szCs w:val="28"/>
          <w:u w:val="single"/>
          <w:lang w:bidi="ar-AE"/>
        </w:rPr>
        <w:t>Textbook</w:t>
      </w:r>
      <w:r w:rsidRPr="002740F6">
        <w:rPr>
          <w:rFonts w:ascii="Calibri" w:eastAsia="Calibri" w:hAnsi="Calibri" w:cs="PNU" w:hint="cs"/>
          <w:b/>
          <w:bCs/>
          <w:color w:val="4F6228"/>
          <w:sz w:val="28"/>
          <w:szCs w:val="28"/>
          <w:u w:val="single"/>
          <w:rtl/>
          <w:lang w:bidi="ar-AE"/>
        </w:rPr>
        <w:t>)</w:t>
      </w:r>
    </w:p>
    <w:p w14:paraId="40F971CE" w14:textId="77777777" w:rsidR="00013ED0" w:rsidRPr="002740F6" w:rsidRDefault="00013ED0" w:rsidP="00013ED0">
      <w:pPr>
        <w:spacing w:after="0" w:line="240" w:lineRule="auto"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  <w:u w:val="single"/>
          <w:rtl/>
          <w:lang w:bidi="ar-AE"/>
        </w:rPr>
      </w:pPr>
    </w:p>
    <w:p w14:paraId="7E541FAB" w14:textId="72D30901" w:rsidR="00013ED0" w:rsidRDefault="002740F6" w:rsidP="00013ED0">
      <w:pPr>
        <w:spacing w:after="0" w:line="240" w:lineRule="auto"/>
        <w:ind w:left="-180"/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</w:pPr>
      <w:r w:rsidRPr="002740F6"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  <w:t>*</w:t>
      </w:r>
      <w:r w:rsidRPr="002740F6">
        <w:rPr>
          <w:rFonts w:ascii="Sakkal Majalla" w:eastAsia="Times New Roman" w:hAnsi="Sakkal Majalla" w:cs="PNU"/>
          <w:color w:val="000000"/>
          <w:sz w:val="26"/>
          <w:szCs w:val="26"/>
          <w:u w:val="single"/>
          <w:rtl/>
        </w:rPr>
        <w:t>الجزء الأول : معلومات عامة</w:t>
      </w:r>
      <w:r w:rsidRPr="002740F6"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  <w:t xml:space="preserve"> </w:t>
      </w:r>
    </w:p>
    <w:p w14:paraId="3C8FCE5E" w14:textId="77777777" w:rsidR="00013ED0" w:rsidRPr="002740F6" w:rsidRDefault="00013ED0" w:rsidP="00013ED0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</w:rPr>
      </w:pPr>
    </w:p>
    <w:tbl>
      <w:tblPr>
        <w:tblStyle w:val="41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6948"/>
      </w:tblGrid>
      <w:tr w:rsidR="002740F6" w:rsidRPr="002740F6" w14:paraId="45883631" w14:textId="77777777" w:rsidTr="00013ED0">
        <w:trPr>
          <w:trHeight w:val="144"/>
          <w:jc w:val="center"/>
        </w:trPr>
        <w:tc>
          <w:tcPr>
            <w:tcW w:w="1956" w:type="dxa"/>
            <w:shd w:val="clear" w:color="auto" w:fill="B8CCE4" w:themeFill="accent1" w:themeFillTint="66"/>
            <w:vAlign w:val="center"/>
          </w:tcPr>
          <w:p w14:paraId="309E2155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6948" w:type="dxa"/>
            <w:vAlign w:val="center"/>
          </w:tcPr>
          <w:p w14:paraId="3D717AFE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04275027" w14:textId="77777777" w:rsidTr="00013ED0">
        <w:trPr>
          <w:trHeight w:val="144"/>
          <w:jc w:val="center"/>
        </w:trPr>
        <w:tc>
          <w:tcPr>
            <w:tcW w:w="1956" w:type="dxa"/>
            <w:shd w:val="clear" w:color="auto" w:fill="B8CCE4" w:themeFill="accent1" w:themeFillTint="66"/>
            <w:vAlign w:val="center"/>
          </w:tcPr>
          <w:p w14:paraId="1593E06D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6948" w:type="dxa"/>
            <w:vAlign w:val="center"/>
          </w:tcPr>
          <w:p w14:paraId="65157B47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02A22AF4" w14:textId="77777777" w:rsidTr="00013ED0">
        <w:trPr>
          <w:trHeight w:val="144"/>
          <w:jc w:val="center"/>
        </w:trPr>
        <w:tc>
          <w:tcPr>
            <w:tcW w:w="1956" w:type="dxa"/>
            <w:shd w:val="clear" w:color="auto" w:fill="B8CCE4" w:themeFill="accent1" w:themeFillTint="66"/>
            <w:vAlign w:val="center"/>
          </w:tcPr>
          <w:p w14:paraId="733A9738" w14:textId="604CD354" w:rsidR="002740F6" w:rsidRPr="002740F6" w:rsidRDefault="00013ED0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013ED0"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  <w:t>اسم المقرر</w:t>
            </w:r>
            <w:r w:rsidRPr="00013ED0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740F6" w:rsidRPr="002740F6"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  <w:t>ورمزه</w:t>
            </w:r>
          </w:p>
        </w:tc>
        <w:tc>
          <w:tcPr>
            <w:tcW w:w="6948" w:type="dxa"/>
            <w:vAlign w:val="center"/>
          </w:tcPr>
          <w:p w14:paraId="29C8423F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455E419C" w14:textId="77777777" w:rsidR="00013ED0" w:rsidRPr="002740F6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</w:rPr>
      </w:pPr>
    </w:p>
    <w:p w14:paraId="73ECC084" w14:textId="77777777" w:rsidR="00013ED0" w:rsidRDefault="00013ED0" w:rsidP="00013ED0">
      <w:pPr>
        <w:spacing w:after="0" w:line="240" w:lineRule="auto"/>
        <w:ind w:left="-180"/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</w:pPr>
    </w:p>
    <w:p w14:paraId="5CA27605" w14:textId="77777777" w:rsidR="00013ED0" w:rsidRDefault="00013ED0" w:rsidP="00013ED0">
      <w:pPr>
        <w:spacing w:after="0" w:line="240" w:lineRule="auto"/>
        <w:ind w:left="-180"/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</w:pPr>
    </w:p>
    <w:p w14:paraId="7C4FE15F" w14:textId="250D55EA" w:rsidR="00013ED0" w:rsidRDefault="002740F6" w:rsidP="00013ED0">
      <w:pPr>
        <w:spacing w:after="0" w:line="240" w:lineRule="auto"/>
        <w:ind w:left="-180"/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</w:pPr>
      <w:r w:rsidRPr="002740F6"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  <w:t>*</w:t>
      </w:r>
      <w:r w:rsidRPr="002740F6">
        <w:rPr>
          <w:rFonts w:ascii="Sakkal Majalla" w:eastAsia="Times New Roman" w:hAnsi="Sakkal Majalla" w:cs="PNU" w:hint="cs"/>
          <w:color w:val="000000"/>
          <w:sz w:val="26"/>
          <w:szCs w:val="26"/>
          <w:u w:val="single"/>
          <w:rtl/>
        </w:rPr>
        <w:t>الجزء الثاني: بيانات الكتاب المرجعي المقترح</w:t>
      </w:r>
    </w:p>
    <w:p w14:paraId="5F969793" w14:textId="77777777" w:rsidR="00013ED0" w:rsidRPr="002740F6" w:rsidRDefault="00013ED0" w:rsidP="00013ED0">
      <w:pPr>
        <w:spacing w:after="0" w:line="240" w:lineRule="auto"/>
        <w:ind w:left="-180"/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</w:pPr>
    </w:p>
    <w:tbl>
      <w:tblPr>
        <w:tblStyle w:val="51"/>
        <w:bidiVisual/>
        <w:tblW w:w="0" w:type="auto"/>
        <w:tblLook w:val="04A0" w:firstRow="1" w:lastRow="0" w:firstColumn="1" w:lastColumn="0" w:noHBand="0" w:noVBand="1"/>
      </w:tblPr>
      <w:tblGrid>
        <w:gridCol w:w="2058"/>
        <w:gridCol w:w="6846"/>
      </w:tblGrid>
      <w:tr w:rsidR="002740F6" w:rsidRPr="002740F6" w14:paraId="5D8421B0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17CC347D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 xml:space="preserve">عنوان الكتاب المرجعي </w:t>
            </w:r>
          </w:p>
        </w:tc>
        <w:tc>
          <w:tcPr>
            <w:tcW w:w="11334" w:type="dxa"/>
          </w:tcPr>
          <w:p w14:paraId="100651FD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072D3699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310D416B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المؤلف/</w:t>
            </w:r>
            <w:proofErr w:type="spellStart"/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ون</w:t>
            </w:r>
            <w:proofErr w:type="spellEnd"/>
          </w:p>
        </w:tc>
        <w:tc>
          <w:tcPr>
            <w:tcW w:w="11334" w:type="dxa"/>
          </w:tcPr>
          <w:p w14:paraId="64936F99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65CCEC06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6C944247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 xml:space="preserve">دار النشر </w:t>
            </w:r>
          </w:p>
        </w:tc>
        <w:tc>
          <w:tcPr>
            <w:tcW w:w="11334" w:type="dxa"/>
          </w:tcPr>
          <w:p w14:paraId="0EBF8E90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1894E713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0187877D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 xml:space="preserve">رقم الطبعة </w:t>
            </w:r>
          </w:p>
        </w:tc>
        <w:tc>
          <w:tcPr>
            <w:tcW w:w="11334" w:type="dxa"/>
          </w:tcPr>
          <w:p w14:paraId="476569B4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0476B798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23718A30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تاريخ النشر</w:t>
            </w:r>
          </w:p>
        </w:tc>
        <w:tc>
          <w:tcPr>
            <w:tcW w:w="11334" w:type="dxa"/>
          </w:tcPr>
          <w:p w14:paraId="55CF1573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42444F52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596DFB63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سعر الكتاب المرجعي</w:t>
            </w:r>
          </w:p>
        </w:tc>
        <w:tc>
          <w:tcPr>
            <w:tcW w:w="11334" w:type="dxa"/>
          </w:tcPr>
          <w:p w14:paraId="6B51F581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2B3AEE77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2F41C29D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08D3BD35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3E0E4843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44F6FA0C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51E371AE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1D8CF974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444A976E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7CA02AF4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279CC43C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4420F35C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3F24E7CA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05DD0249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0AAD4C17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354CD038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5EDCC138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55ED691E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0FE693B2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1BBCC771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343C013C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7D0823B3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3C4E801D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2A95BC91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4D6FCCF5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5516BB61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641F530D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20C1F942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4C842328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044588A1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7A974CD2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196B074F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3A040E48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48A4BCEB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72F05843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0976FAD4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34814D7D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5F869045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48599B6E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30ACA82C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6ABC7853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5B60E7E9" w14:textId="77777777" w:rsidR="00013ED0" w:rsidRDefault="00013ED0" w:rsidP="002740F6">
      <w:pPr>
        <w:spacing w:after="0" w:line="240" w:lineRule="auto"/>
        <w:rPr>
          <w:rFonts w:asciiTheme="minorBidi" w:eastAsia="Calibri" w:hAnsiTheme="minorBidi" w:hint="cs"/>
          <w:color w:val="000000"/>
          <w:sz w:val="6"/>
          <w:szCs w:val="6"/>
          <w:rtl/>
        </w:rPr>
      </w:pPr>
    </w:p>
    <w:p w14:paraId="2FADB4BB" w14:textId="77777777" w:rsidR="00013ED0" w:rsidRPr="002740F6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17F752EF" w14:textId="77777777" w:rsidR="002740F6" w:rsidRDefault="002740F6" w:rsidP="002740F6">
      <w:pPr>
        <w:spacing w:after="0" w:line="240" w:lineRule="auto"/>
        <w:ind w:left="-180"/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</w:pPr>
      <w:r w:rsidRPr="002740F6"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  <w:t xml:space="preserve">* </w:t>
      </w:r>
      <w:r w:rsidRPr="002740F6">
        <w:rPr>
          <w:rFonts w:ascii="Sakkal Majalla" w:eastAsia="Times New Roman" w:hAnsi="Sakkal Majalla" w:cs="PNU" w:hint="cs"/>
          <w:color w:val="000000"/>
          <w:sz w:val="26"/>
          <w:szCs w:val="26"/>
          <w:u w:val="single"/>
          <w:rtl/>
        </w:rPr>
        <w:t>الجزء الثالث: مبررات الطلب</w:t>
      </w:r>
    </w:p>
    <w:p w14:paraId="35FB30AB" w14:textId="77777777" w:rsidR="00013ED0" w:rsidRPr="002740F6" w:rsidRDefault="00013ED0" w:rsidP="002740F6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  <w:rtl/>
        </w:rPr>
      </w:pPr>
      <w:bookmarkStart w:id="0" w:name="_GoBack"/>
      <w:bookmarkEnd w:id="0"/>
    </w:p>
    <w:tbl>
      <w:tblPr>
        <w:tblStyle w:val="1111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7218"/>
      </w:tblGrid>
      <w:tr w:rsidR="002740F6" w:rsidRPr="002740F6" w14:paraId="705CF4E9" w14:textId="77777777" w:rsidTr="00013ED0">
        <w:trPr>
          <w:trHeight w:val="694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14:paraId="06356994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نوع الطلب</w:t>
            </w:r>
          </w:p>
        </w:tc>
        <w:tc>
          <w:tcPr>
            <w:tcW w:w="7218" w:type="dxa"/>
          </w:tcPr>
          <w:p w14:paraId="4A200292" w14:textId="77777777" w:rsidR="002740F6" w:rsidRPr="002740F6" w:rsidRDefault="002740F6" w:rsidP="002E64B4">
            <w:pPr>
              <w:numPr>
                <w:ilvl w:val="0"/>
                <w:numId w:val="1"/>
              </w:numPr>
              <w:contextualSpacing/>
              <w:rPr>
                <w:rFonts w:ascii="Sakkal Majalla" w:eastAsia="Calibri" w:hAnsi="Sakkal Majalla" w:cs="PNU"/>
                <w:sz w:val="20"/>
                <w:szCs w:val="20"/>
              </w:rPr>
            </w:pPr>
            <w:r w:rsidRPr="002740F6">
              <w:rPr>
                <w:rFonts w:ascii="Sakkal Majalla" w:eastAsia="Calibri" w:hAnsi="Sakkal Majalla" w:cs="PNU"/>
                <w:sz w:val="20"/>
                <w:szCs w:val="20"/>
                <w:rtl/>
              </w:rPr>
              <w:t>إضافة مرجع ( كتاب مقرر) أساسي</w:t>
            </w:r>
          </w:p>
          <w:p w14:paraId="490F7088" w14:textId="77777777" w:rsidR="002740F6" w:rsidRPr="002740F6" w:rsidRDefault="002740F6" w:rsidP="002E64B4">
            <w:pPr>
              <w:numPr>
                <w:ilvl w:val="0"/>
                <w:numId w:val="1"/>
              </w:numPr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eastAsia="Calibri" w:hAnsi="Sakkal Majalla" w:cs="PNU"/>
                <w:sz w:val="20"/>
                <w:szCs w:val="20"/>
                <w:rtl/>
              </w:rPr>
              <w:t>استبدال المرجع الأساسي</w:t>
            </w:r>
          </w:p>
        </w:tc>
      </w:tr>
      <w:tr w:rsidR="002740F6" w:rsidRPr="002740F6" w14:paraId="7389A6C5" w14:textId="77777777" w:rsidTr="002078B2">
        <w:trPr>
          <w:trHeight w:val="833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14:paraId="392C70E0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المبررات</w:t>
            </w:r>
          </w:p>
        </w:tc>
        <w:tc>
          <w:tcPr>
            <w:tcW w:w="7218" w:type="dxa"/>
          </w:tcPr>
          <w:p w14:paraId="78F3204E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</w:t>
            </w:r>
          </w:p>
          <w:p w14:paraId="222B55DC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2740F6" w:rsidRPr="002740F6" w14:paraId="3EE0B75E" w14:textId="77777777" w:rsidTr="002078B2">
        <w:tc>
          <w:tcPr>
            <w:tcW w:w="1548" w:type="dxa"/>
            <w:shd w:val="clear" w:color="auto" w:fill="B8CCE4" w:themeFill="accent1" w:themeFillTint="66"/>
            <w:vAlign w:val="center"/>
          </w:tcPr>
          <w:p w14:paraId="02CFC935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المرفقات المطلوبة</w:t>
            </w:r>
          </w:p>
        </w:tc>
        <w:tc>
          <w:tcPr>
            <w:tcW w:w="7218" w:type="dxa"/>
          </w:tcPr>
          <w:p w14:paraId="7866B09F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تقرير المقرر</w:t>
            </w:r>
          </w:p>
          <w:p w14:paraId="1692B0B6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توصيف المقرر</w:t>
            </w:r>
          </w:p>
          <w:p w14:paraId="149204B8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محضر لجنة البرنامج و لجنة ضمان الجود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ة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 </w:t>
            </w:r>
          </w:p>
          <w:p w14:paraId="40CBCF13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مجلس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ي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 الكلية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 و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 القسم</w:t>
            </w:r>
          </w:p>
          <w:p w14:paraId="65D3E9A3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eastAsia="Calibri" w:hAnsi="Sakkal Majalla" w:cs="PNU"/>
                <w:sz w:val="20"/>
                <w:szCs w:val="20"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مقارنات مرجعية</w:t>
            </w:r>
          </w:p>
          <w:p w14:paraId="0DB6F4F9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أراء المحكمين (ما لا يقل عن اثنين) </w:t>
            </w:r>
          </w:p>
        </w:tc>
      </w:tr>
      <w:tr w:rsidR="002740F6" w:rsidRPr="002740F6" w14:paraId="2466C7FF" w14:textId="77777777" w:rsidTr="002078B2">
        <w:tc>
          <w:tcPr>
            <w:tcW w:w="1548" w:type="dxa"/>
            <w:shd w:val="clear" w:color="auto" w:fill="B8CCE4" w:themeFill="accent1" w:themeFillTint="66"/>
            <w:vAlign w:val="center"/>
          </w:tcPr>
          <w:p w14:paraId="4DE772DB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منسقة المقرر</w:t>
            </w:r>
          </w:p>
        </w:tc>
        <w:tc>
          <w:tcPr>
            <w:tcW w:w="7218" w:type="dxa"/>
          </w:tcPr>
          <w:p w14:paraId="432E1001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الاسم  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.......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..........................</w:t>
            </w:r>
          </w:p>
          <w:p w14:paraId="5928C509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التوقيع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</w:t>
            </w:r>
          </w:p>
          <w:p w14:paraId="0C1BDFD6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التاريخ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</w:t>
            </w:r>
          </w:p>
        </w:tc>
      </w:tr>
      <w:tr w:rsidR="002740F6" w:rsidRPr="002740F6" w14:paraId="006C8814" w14:textId="77777777" w:rsidTr="002078B2">
        <w:tc>
          <w:tcPr>
            <w:tcW w:w="1548" w:type="dxa"/>
            <w:shd w:val="clear" w:color="auto" w:fill="B8CCE4" w:themeFill="accent1" w:themeFillTint="66"/>
            <w:vAlign w:val="center"/>
          </w:tcPr>
          <w:p w14:paraId="16133E68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مديرة البرنامج</w:t>
            </w:r>
          </w:p>
        </w:tc>
        <w:tc>
          <w:tcPr>
            <w:tcW w:w="7218" w:type="dxa"/>
          </w:tcPr>
          <w:p w14:paraId="7B4DDB2B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الاسم  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.......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..........................</w:t>
            </w:r>
          </w:p>
          <w:p w14:paraId="74DDF415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التوقيع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</w:t>
            </w:r>
          </w:p>
          <w:p w14:paraId="01E9C663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التاريخ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</w:t>
            </w:r>
          </w:p>
        </w:tc>
      </w:tr>
      <w:tr w:rsidR="002740F6" w:rsidRPr="002740F6" w14:paraId="218675F6" w14:textId="77777777" w:rsidTr="002078B2">
        <w:tc>
          <w:tcPr>
            <w:tcW w:w="1548" w:type="dxa"/>
            <w:shd w:val="clear" w:color="auto" w:fill="B8CCE4" w:themeFill="accent1" w:themeFillTint="66"/>
            <w:vAlign w:val="center"/>
          </w:tcPr>
          <w:p w14:paraId="5EAD1F03" w14:textId="77777777" w:rsidR="002740F6" w:rsidRPr="002740F6" w:rsidRDefault="002740F6" w:rsidP="002740F6">
            <w:pPr>
              <w:jc w:val="center"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رئيسة القسم</w:t>
            </w:r>
          </w:p>
        </w:tc>
        <w:tc>
          <w:tcPr>
            <w:tcW w:w="7218" w:type="dxa"/>
          </w:tcPr>
          <w:p w14:paraId="328BAC52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الاسم  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.......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..........................</w:t>
            </w:r>
          </w:p>
          <w:p w14:paraId="335EA4A6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التوقيع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</w:t>
            </w:r>
          </w:p>
          <w:p w14:paraId="50DF4C7F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التاريخ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</w:t>
            </w:r>
          </w:p>
        </w:tc>
      </w:tr>
    </w:tbl>
    <w:p w14:paraId="3E681F55" w14:textId="77777777" w:rsidR="002740F6" w:rsidRPr="002740F6" w:rsidRDefault="002740F6" w:rsidP="002740F6">
      <w:pPr>
        <w:rPr>
          <w:rFonts w:cs="PNU"/>
          <w:rtl/>
        </w:rPr>
      </w:pPr>
    </w:p>
    <w:p w14:paraId="537AF833" w14:textId="7A155176" w:rsidR="00994E7F" w:rsidRPr="002740F6" w:rsidRDefault="00994E7F" w:rsidP="002740F6">
      <w:pPr>
        <w:rPr>
          <w:rFonts w:cs="PNU"/>
          <w:rtl/>
        </w:rPr>
      </w:pPr>
    </w:p>
    <w:sectPr w:rsidR="00994E7F" w:rsidRPr="002740F6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D8A4D" w14:textId="77777777" w:rsidR="002E64B4" w:rsidRDefault="002E64B4" w:rsidP="005561E7">
      <w:pPr>
        <w:spacing w:after="0" w:line="240" w:lineRule="auto"/>
      </w:pPr>
      <w:r>
        <w:separator/>
      </w:r>
    </w:p>
  </w:endnote>
  <w:endnote w:type="continuationSeparator" w:id="0">
    <w:p w14:paraId="63D8A85B" w14:textId="77777777" w:rsidR="002E64B4" w:rsidRDefault="002E64B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ED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ED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ED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3ED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58648" w14:textId="77777777" w:rsidR="002E64B4" w:rsidRDefault="002E64B4" w:rsidP="005561E7">
      <w:pPr>
        <w:spacing w:after="0" w:line="240" w:lineRule="auto"/>
      </w:pPr>
      <w:r>
        <w:separator/>
      </w:r>
    </w:p>
  </w:footnote>
  <w:footnote w:type="continuationSeparator" w:id="0">
    <w:p w14:paraId="1B3B4BD0" w14:textId="77777777" w:rsidR="002E64B4" w:rsidRDefault="002E64B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573F354F" w:rsidR="00E71C99" w:rsidRPr="00B66FFF" w:rsidRDefault="00E71C99" w:rsidP="00013ED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تغير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-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إضافة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كتاب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مرجعي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رئيس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013ED0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81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573F354F" w:rsidR="00E71C99" w:rsidRPr="00B66FFF" w:rsidRDefault="00E71C99" w:rsidP="00013ED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تغير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-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إضافة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كتاب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مرجعي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رئيس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013ED0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81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FD8D9D2" w:rsidR="0050295C" w:rsidRPr="00B66FFF" w:rsidRDefault="00FE39FE" w:rsidP="002740F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تغير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-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إضافة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كتاب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مرجعي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رئيس</w:t>
                          </w:r>
                          <w:r w:rsid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2740F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81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0FD8D9D2" w:rsidR="0050295C" w:rsidRPr="00B66FFF" w:rsidRDefault="00FE39FE" w:rsidP="002740F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تغير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-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إضافة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كتاب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مرجعي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رئيس</w:t>
                    </w:r>
                    <w:r w:rsid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2740F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81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CE1"/>
    <w:multiLevelType w:val="hybridMultilevel"/>
    <w:tmpl w:val="659C9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40B48"/>
    <w:multiLevelType w:val="hybridMultilevel"/>
    <w:tmpl w:val="08805942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2E64B4"/>
    <w:rsid w:val="003C7DFC"/>
    <w:rsid w:val="003E4170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49D56-C273-4229-9C56-1DC9E2FD2488}"/>
</file>

<file path=customXml/itemProps2.xml><?xml version="1.0" encoding="utf-8"?>
<ds:datastoreItem xmlns:ds="http://schemas.openxmlformats.org/officeDocument/2006/customXml" ds:itemID="{43ED80BA-A4A9-4BC3-9372-AF9B1D43D6B7}"/>
</file>

<file path=customXml/itemProps3.xml><?xml version="1.0" encoding="utf-8"?>
<ds:datastoreItem xmlns:ds="http://schemas.openxmlformats.org/officeDocument/2006/customXml" ds:itemID="{55C91554-E1B3-4522-8126-1FF1AB587CFB}"/>
</file>

<file path=customXml/itemProps4.xml><?xml version="1.0" encoding="utf-8"?>
<ds:datastoreItem xmlns:ds="http://schemas.openxmlformats.org/officeDocument/2006/customXml" ds:itemID="{8206D3AF-9E5F-451B-9390-9C0D2B3C9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2020-02-24T09:29:00Z</dcterms:created>
  <dcterms:modified xsi:type="dcterms:W3CDTF">2020-02-24T09:36:00Z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