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4A133C" w:rsidRDefault="00333989" w:rsidP="00587F49">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78794628" w:rsidR="00DA6F81" w:rsidRPr="004A133C" w:rsidRDefault="00DA6F81" w:rsidP="00587F49">
      <w:pPr>
        <w:bidi w:val="0"/>
        <w:spacing w:after="0"/>
        <w:rPr>
          <w:rFonts w:ascii="Times New Roman" w:hAnsi="Times New Roman" w:cstheme="majorBidi"/>
          <w:rtl/>
          <w:lang w:bidi="ar-EG"/>
        </w:rPr>
      </w:pPr>
    </w:p>
    <w:p w14:paraId="6D52FCFB" w14:textId="23C00CB1" w:rsidR="003D3F7D" w:rsidRPr="004A133C" w:rsidRDefault="003D3F7D" w:rsidP="00587F49">
      <w:pPr>
        <w:bidi w:val="0"/>
        <w:spacing w:after="0"/>
        <w:rPr>
          <w:rFonts w:ascii="Times New Roman" w:hAnsi="Times New Roman" w:cstheme="majorBidi"/>
          <w:rtl/>
          <w:lang w:bidi="ar-EG"/>
        </w:rPr>
      </w:pPr>
    </w:p>
    <w:p w14:paraId="19B39E2C" w14:textId="24CA7EB0" w:rsidR="003D3F7D" w:rsidRDefault="003D3F7D" w:rsidP="00587F4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654BBCE7" w:rsidR="00DA6F81" w:rsidRPr="004A133C" w:rsidRDefault="001F0EFE"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DA6F81" w:rsidRPr="004A133C" w14:paraId="3D383A8E" w14:textId="77777777" w:rsidTr="003D3F7D">
        <w:trPr>
          <w:trHeight w:val="454"/>
          <w:jc w:val="center"/>
        </w:trPr>
        <w:tc>
          <w:tcPr>
            <w:tcW w:w="2377" w:type="dxa"/>
            <w:vAlign w:val="center"/>
          </w:tcPr>
          <w:p w14:paraId="541BCB3D" w14:textId="0EA156C7" w:rsidR="00DA6F81" w:rsidRPr="004A133C" w:rsidRDefault="0031413F" w:rsidP="00587F49">
            <w:pPr>
              <w:bidi w:val="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35C7921F"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TOCHeading"/>
            <w:rPr>
              <w:rFonts w:ascii="Times New Roman" w:hAnsi="Times New Roman"/>
              <w:b/>
              <w:bCs/>
              <w:color w:val="C00000"/>
            </w:rPr>
          </w:pPr>
          <w:r w:rsidRPr="004A133C">
            <w:rPr>
              <w:rFonts w:ascii="Times New Roman" w:hAnsi="Times New Roman"/>
              <w:b/>
              <w:bCs/>
              <w:color w:val="C00000"/>
            </w:rPr>
            <w:t>Table of Contents</w:t>
          </w:r>
        </w:p>
        <w:p w14:paraId="08B80F9F" w14:textId="1792569F" w:rsidR="00D83DD8" w:rsidRDefault="007905E8" w:rsidP="00D83DD8">
          <w:pPr>
            <w:pStyle w:val="TOC1"/>
            <w:tabs>
              <w:tab w:val="right" w:leader="dot" w:pos="9628"/>
            </w:tabs>
            <w:bidi w:val="0"/>
            <w:rPr>
              <w:rFonts w:eastAsiaTheme="minorEastAsia" w:cstheme="minorBidi"/>
              <w:b w:val="0"/>
              <w:bCs w:val="0"/>
              <w:caps w:val="0"/>
              <w:noProof/>
              <w:sz w:val="22"/>
              <w:szCs w:val="22"/>
              <w:rtl/>
            </w:rPr>
          </w:pPr>
          <w:r w:rsidRPr="004A133C">
            <w:rPr>
              <w:rFonts w:ascii="Times New Roman" w:hAnsi="Times New Roman" w:cstheme="majorBidi"/>
              <w:b w:val="0"/>
              <w:bCs w:val="0"/>
              <w:caps w:val="0"/>
              <w:noProof/>
              <w:lang w:val="ar-SA" w:bidi="ar-EG"/>
            </w:rPr>
            <w:fldChar w:fldCharType="begin"/>
          </w:r>
          <w:r w:rsidRPr="004A133C">
            <w:rPr>
              <w:rFonts w:ascii="Times New Roman" w:hAnsi="Times New Roman" w:cs="Times New Roman"/>
              <w:b w:val="0"/>
              <w:bCs w:val="0"/>
              <w:caps w:val="0"/>
              <w:noProof/>
              <w:szCs w:val="20"/>
              <w:rtl/>
              <w:lang w:val="ar-SA"/>
            </w:rPr>
            <w:instrText xml:space="preserve"> TOC \o "1-3" \h \z \u </w:instrText>
          </w:r>
          <w:r w:rsidRPr="004A133C">
            <w:rPr>
              <w:rFonts w:ascii="Times New Roman" w:hAnsi="Times New Roman" w:cstheme="majorBidi"/>
              <w:b w:val="0"/>
              <w:bCs w:val="0"/>
              <w:caps w:val="0"/>
              <w:noProof/>
              <w:lang w:val="ar-SA" w:bidi="ar-EG"/>
            </w:rPr>
            <w:fldChar w:fldCharType="separate"/>
          </w:r>
          <w:hyperlink w:anchor="_Toc29456254" w:history="1">
            <w:r w:rsidR="00D83DD8" w:rsidRPr="002C642D">
              <w:rPr>
                <w:rStyle w:val="Hyperlink"/>
                <w:rFonts w:cstheme="majorBidi"/>
                <w:noProof/>
              </w:rPr>
              <w:t>Introduction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Toc29456254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w:t>
            </w:r>
            <w:r w:rsidR="00D83DD8">
              <w:rPr>
                <w:rStyle w:val="Hyperlink"/>
                <w:noProof/>
                <w:rtl/>
              </w:rPr>
              <w:fldChar w:fldCharType="end"/>
            </w:r>
          </w:hyperlink>
        </w:p>
        <w:p w14:paraId="183BF3DF" w14:textId="15760EA3"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55" w:history="1">
            <w:r w:rsidR="00D83DD8" w:rsidRPr="002C642D">
              <w:rPr>
                <w:rStyle w:val="Hyperlink"/>
                <w:rFonts w:cstheme="majorBidi"/>
                <w:noProof/>
              </w:rPr>
              <w:t>Elements of Evaluation: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Toc29456255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4</w:t>
            </w:r>
            <w:r w:rsidR="00D83DD8">
              <w:rPr>
                <w:rStyle w:val="Hyperlink"/>
                <w:noProof/>
                <w:rtl/>
              </w:rPr>
              <w:fldChar w:fldCharType="end"/>
            </w:r>
          </w:hyperlink>
        </w:p>
        <w:p w14:paraId="4F0772D3" w14:textId="71873226"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56" w:history="1">
            <w:r w:rsidR="00D83DD8" w:rsidRPr="002C642D">
              <w:rPr>
                <w:rStyle w:val="Hyperlink"/>
                <w:rFonts w:cstheme="majorBidi"/>
                <w:noProof/>
              </w:rPr>
              <w:t>Steps for Evaluation</w:t>
            </w:r>
            <w:r w:rsidR="00D83DD8" w:rsidRPr="002C642D">
              <w:rPr>
                <w:rStyle w:val="Hyperlink"/>
                <w:rFonts w:cstheme="majorBidi"/>
                <w:noProof/>
                <w:rtl/>
              </w:rPr>
              <w:t>:</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Toc29456256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5</w:t>
            </w:r>
            <w:r w:rsidR="00D83DD8">
              <w:rPr>
                <w:rStyle w:val="Hyperlink"/>
                <w:noProof/>
                <w:rtl/>
              </w:rPr>
              <w:fldChar w:fldCharType="end"/>
            </w:r>
          </w:hyperlink>
        </w:p>
        <w:p w14:paraId="6BCCE70F" w14:textId="73ED3D2B" w:rsidR="00D83DD8" w:rsidRDefault="00506458" w:rsidP="00D83DD8">
          <w:pPr>
            <w:pStyle w:val="TOC2"/>
            <w:tabs>
              <w:tab w:val="right" w:leader="dot" w:pos="9628"/>
            </w:tabs>
            <w:bidi w:val="0"/>
            <w:rPr>
              <w:rFonts w:eastAsiaTheme="minorEastAsia" w:cstheme="minorBidi"/>
              <w:smallCaps w:val="0"/>
              <w:noProof/>
              <w:sz w:val="22"/>
              <w:szCs w:val="22"/>
              <w:rtl/>
            </w:rPr>
          </w:pPr>
          <w:hyperlink w:anchor="_Toc29456257" w:history="1">
            <w:r w:rsidR="00D83DD8" w:rsidRPr="002C642D">
              <w:rPr>
                <w:rStyle w:val="Hyperlink"/>
                <w:rFonts w:ascii="Times New Roman" w:hAnsi="Times New Roman"/>
                <w:noProof/>
                <w:lang w:bidi="ar-LB"/>
              </w:rPr>
              <w:t>First Step: Evaluation of the criterion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Toc29456257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5</w:t>
            </w:r>
            <w:r w:rsidR="00D83DD8">
              <w:rPr>
                <w:rStyle w:val="Hyperlink"/>
                <w:noProof/>
                <w:rtl/>
              </w:rPr>
              <w:fldChar w:fldCharType="end"/>
            </w:r>
          </w:hyperlink>
        </w:p>
        <w:p w14:paraId="2EC9258F" w14:textId="7E2BB231" w:rsidR="00D83DD8" w:rsidRDefault="00506458" w:rsidP="00D83DD8">
          <w:pPr>
            <w:pStyle w:val="TOC2"/>
            <w:tabs>
              <w:tab w:val="right" w:leader="dot" w:pos="9628"/>
            </w:tabs>
            <w:bidi w:val="0"/>
            <w:rPr>
              <w:rFonts w:eastAsiaTheme="minorEastAsia" w:cstheme="minorBidi"/>
              <w:smallCaps w:val="0"/>
              <w:noProof/>
              <w:sz w:val="22"/>
              <w:szCs w:val="22"/>
              <w:rtl/>
            </w:rPr>
          </w:pPr>
          <w:hyperlink w:anchor="_Toc29456258" w:history="1">
            <w:r w:rsidR="00D83DD8" w:rsidRPr="002C642D">
              <w:rPr>
                <w:rStyle w:val="Hyperlink"/>
                <w:rFonts w:ascii="Times New Roman" w:hAnsi="Times New Roman"/>
                <w:noProof/>
                <w:lang w:bidi="ar-LB"/>
              </w:rPr>
              <w:t>Second Step: Evaluation of the Standard</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Toc29456258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10</w:t>
            </w:r>
            <w:r w:rsidR="00D83DD8">
              <w:rPr>
                <w:rStyle w:val="Hyperlink"/>
                <w:noProof/>
                <w:rtl/>
              </w:rPr>
              <w:fldChar w:fldCharType="end"/>
            </w:r>
          </w:hyperlink>
        </w:p>
        <w:p w14:paraId="75B2A335" w14:textId="172E32A1"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59" w:history="1">
            <w:r w:rsidR="00D83DD8" w:rsidRPr="002C642D">
              <w:rPr>
                <w:rStyle w:val="Hyperlink"/>
                <w:noProof/>
                <w:lang w:bidi="ar-LB"/>
              </w:rPr>
              <w:t>Self-Evaluation Scales for the institution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Toc29456259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13</w:t>
            </w:r>
            <w:r w:rsidR="00D83DD8">
              <w:rPr>
                <w:rStyle w:val="Hyperlink"/>
                <w:noProof/>
                <w:rtl/>
              </w:rPr>
              <w:fldChar w:fldCharType="end"/>
            </w:r>
          </w:hyperlink>
        </w:p>
        <w:p w14:paraId="612C144C" w14:textId="0E891693"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0" w:history="1">
            <w:r w:rsidR="00D83DD8" w:rsidRPr="002C642D">
              <w:rPr>
                <w:rStyle w:val="Hyperlink"/>
                <w:noProof/>
                <w:lang w:bidi="ar-LB"/>
              </w:rPr>
              <w:t>1. Mission, Vision, and Strategic Planning</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Toc29456260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14</w:t>
            </w:r>
            <w:r w:rsidR="00D83DD8">
              <w:rPr>
                <w:rStyle w:val="Hyperlink"/>
                <w:noProof/>
                <w:rtl/>
              </w:rPr>
              <w:fldChar w:fldCharType="end"/>
            </w:r>
          </w:hyperlink>
        </w:p>
        <w:p w14:paraId="7313A51D" w14:textId="26B8A7E1"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1" w:history="1">
            <w:r w:rsidR="00D83DD8" w:rsidRPr="002C642D">
              <w:rPr>
                <w:rStyle w:val="Hyperlink"/>
                <w:noProof/>
                <w:lang w:bidi="ar-LB"/>
              </w:rPr>
              <w:t>2. Governance, Leadership, and Management</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Toc29456261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16</w:t>
            </w:r>
            <w:r w:rsidR="00D83DD8">
              <w:rPr>
                <w:rStyle w:val="Hyperlink"/>
                <w:noProof/>
                <w:rtl/>
              </w:rPr>
              <w:fldChar w:fldCharType="end"/>
            </w:r>
          </w:hyperlink>
        </w:p>
        <w:p w14:paraId="53B22CE4" w14:textId="342AF5DB"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2" w:history="1">
            <w:r w:rsidR="00D83DD8" w:rsidRPr="002C642D">
              <w:rPr>
                <w:rStyle w:val="Hyperlink"/>
                <w:noProof/>
              </w:rPr>
              <w:t xml:space="preserve">3. </w:t>
            </w:r>
            <w:r w:rsidR="00D83DD8" w:rsidRPr="002C642D">
              <w:rPr>
                <w:rStyle w:val="Hyperlink"/>
                <w:noProof/>
                <w:lang w:bidi="ar-LB"/>
              </w:rPr>
              <w:t>Teaching and Learning</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Toc29456262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20</w:t>
            </w:r>
            <w:r w:rsidR="00D83DD8">
              <w:rPr>
                <w:rStyle w:val="Hyperlink"/>
                <w:noProof/>
                <w:rtl/>
              </w:rPr>
              <w:fldChar w:fldCharType="end"/>
            </w:r>
          </w:hyperlink>
        </w:p>
        <w:p w14:paraId="7570FB45" w14:textId="3AF847FC"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3" w:history="1">
            <w:r w:rsidR="00D83DD8" w:rsidRPr="002C642D">
              <w:rPr>
                <w:rStyle w:val="Hyperlink"/>
                <w:noProof/>
                <w:lang w:bidi="ar-LB"/>
              </w:rPr>
              <w:t>4. Students</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Toc29456263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25</w:t>
            </w:r>
            <w:r w:rsidR="00D83DD8">
              <w:rPr>
                <w:rStyle w:val="Hyperlink"/>
                <w:noProof/>
                <w:rtl/>
              </w:rPr>
              <w:fldChar w:fldCharType="end"/>
            </w:r>
          </w:hyperlink>
        </w:p>
        <w:p w14:paraId="0A647B1C" w14:textId="10AC00B6"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4" w:history="1">
            <w:r w:rsidR="00D83DD8" w:rsidRPr="002C642D">
              <w:rPr>
                <w:rStyle w:val="Hyperlink"/>
                <w:noProof/>
                <w:lang w:bidi="ar-LB"/>
              </w:rPr>
              <w:t>5. Faculty and Staff</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Toc29456264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29</w:t>
            </w:r>
            <w:r w:rsidR="00D83DD8">
              <w:rPr>
                <w:rStyle w:val="Hyperlink"/>
                <w:noProof/>
                <w:rtl/>
              </w:rPr>
              <w:fldChar w:fldCharType="end"/>
            </w:r>
          </w:hyperlink>
        </w:p>
        <w:p w14:paraId="4BD38A28" w14:textId="7BA242C4"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5" w:history="1">
            <w:r w:rsidR="00D83DD8" w:rsidRPr="002C642D">
              <w:rPr>
                <w:rStyle w:val="Hyperlink"/>
                <w:noProof/>
                <w:lang w:bidi="ar-LB"/>
              </w:rPr>
              <w:t>6. Institutional Resources</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Toc29456265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31</w:t>
            </w:r>
            <w:r w:rsidR="00D83DD8">
              <w:rPr>
                <w:rStyle w:val="Hyperlink"/>
                <w:noProof/>
                <w:rtl/>
              </w:rPr>
              <w:fldChar w:fldCharType="end"/>
            </w:r>
          </w:hyperlink>
        </w:p>
        <w:p w14:paraId="0D680816" w14:textId="5D4ACD15"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6" w:history="1">
            <w:r w:rsidR="00D83DD8" w:rsidRPr="002C642D">
              <w:rPr>
                <w:rStyle w:val="Hyperlink"/>
                <w:noProof/>
                <w:lang w:bidi="ar-LB"/>
              </w:rPr>
              <w:t>7. Research and Innovation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Toc29456266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34</w:t>
            </w:r>
            <w:r w:rsidR="00D83DD8">
              <w:rPr>
                <w:rStyle w:val="Hyperlink"/>
                <w:noProof/>
                <w:rtl/>
              </w:rPr>
              <w:fldChar w:fldCharType="end"/>
            </w:r>
          </w:hyperlink>
        </w:p>
        <w:p w14:paraId="6B0AE884" w14:textId="3B668A92" w:rsidR="00D83DD8" w:rsidRDefault="00506458" w:rsidP="00D83DD8">
          <w:pPr>
            <w:pStyle w:val="TOC1"/>
            <w:tabs>
              <w:tab w:val="right" w:leader="dot" w:pos="9628"/>
            </w:tabs>
            <w:bidi w:val="0"/>
            <w:rPr>
              <w:rFonts w:eastAsiaTheme="minorEastAsia" w:cstheme="minorBidi"/>
              <w:b w:val="0"/>
              <w:bCs w:val="0"/>
              <w:caps w:val="0"/>
              <w:noProof/>
              <w:sz w:val="22"/>
              <w:szCs w:val="22"/>
              <w:rtl/>
            </w:rPr>
          </w:pPr>
          <w:hyperlink w:anchor="_Toc29456267" w:history="1">
            <w:r w:rsidR="00D83DD8" w:rsidRPr="002C642D">
              <w:rPr>
                <w:rStyle w:val="Hyperlink"/>
                <w:noProof/>
              </w:rPr>
              <w:t xml:space="preserve">8. </w:t>
            </w:r>
            <w:r w:rsidR="00D83DD8" w:rsidRPr="002C642D">
              <w:rPr>
                <w:rStyle w:val="Hyperlink"/>
                <w:noProof/>
                <w:lang w:bidi="ar-LB"/>
              </w:rPr>
              <w:t>Community Partnership</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Toc29456267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36</w:t>
            </w:r>
            <w:r w:rsidR="00D83DD8">
              <w:rPr>
                <w:rStyle w:val="Hyperlink"/>
                <w:noProof/>
                <w:rtl/>
              </w:rPr>
              <w:fldChar w:fldCharType="end"/>
            </w:r>
          </w:hyperlink>
        </w:p>
        <w:p w14:paraId="781CD248" w14:textId="1C86F675" w:rsidR="003D3F7D" w:rsidRPr="004A133C" w:rsidRDefault="007905E8" w:rsidP="00D83DD8">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2F800054" w:rsidR="00FE0219" w:rsidRPr="00596F30" w:rsidRDefault="007905E8" w:rsidP="00587F49">
      <w:pPr>
        <w:pStyle w:val="Heading1"/>
        <w:rPr>
          <w:rFonts w:cstheme="majorBidi"/>
          <w:szCs w:val="28"/>
        </w:rPr>
      </w:pPr>
      <w:r w:rsidRPr="004A133C">
        <w:rPr>
          <w:rtl/>
          <w:lang w:bidi="ar-EG"/>
        </w:rPr>
        <w:br w:type="page"/>
      </w:r>
      <w:bookmarkStart w:id="1" w:name="_Toc29456254"/>
      <w:bookmarkStart w:id="2" w:name="_Toc532112652"/>
      <w:r w:rsidR="00FE0219" w:rsidRPr="00596F30">
        <w:rPr>
          <w:rFonts w:cstheme="majorBidi"/>
          <w:szCs w:val="28"/>
        </w:rPr>
        <w:lastRenderedPageBreak/>
        <w:t>Introduction</w:t>
      </w:r>
      <w:bookmarkEnd w:id="1"/>
    </w:p>
    <w:p w14:paraId="04EA4474" w14:textId="7897921F"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and enhancing their ability to meet the standards of quality assurance and academic accreditation, the Center has prepared </w:t>
      </w:r>
      <w:r w:rsidR="00221A73" w:rsidRPr="004A133C">
        <w:rPr>
          <w:rFonts w:ascii="Times New Roman" w:hAnsi="Times New Roman" w:cstheme="majorBidi"/>
          <w:sz w:val="24"/>
          <w:szCs w:val="24"/>
        </w:rPr>
        <w:t>the Self-Evaluation Scales for Higher Education Institutions</w:t>
      </w:r>
      <w:r w:rsidRPr="004A133C">
        <w:rPr>
          <w:rFonts w:ascii="Times New Roman" w:hAnsi="Times New Roman" w:cstheme="majorBidi"/>
          <w:sz w:val="24"/>
          <w:szCs w:val="24"/>
        </w:rPr>
        <w:t xml:space="preserve"> document. This document aims at assisting quality assurance officials in educational institutions to conduct evaluation objectively based on the Center’s quality assurance standards for higher education institutions. This document can also be used for planning, self- review, and support institutional quality improvement strategies.</w:t>
      </w:r>
      <w:r w:rsidR="00C911F1" w:rsidRPr="00C911F1">
        <w:rPr>
          <w:noProof/>
        </w:rPr>
        <w:t xml:space="preserve"> </w:t>
      </w:r>
    </w:p>
    <w:p w14:paraId="2A50CC9D" w14:textId="0CB61214" w:rsidR="00FE0219" w:rsidRPr="004A133C" w:rsidRDefault="00FE0219" w:rsidP="00587F49">
      <w:pPr>
        <w:pStyle w:val="NoSpacing"/>
        <w:bidi w:val="0"/>
        <w:spacing w:line="360" w:lineRule="auto"/>
        <w:rPr>
          <w:rFonts w:ascii="Times New Roman" w:hAnsi="Times New Roman" w:cstheme="majorBidi"/>
          <w:sz w:val="24"/>
          <w:szCs w:val="24"/>
          <w:lang w:val="en-GB" w:bidi="ar-LB"/>
        </w:rPr>
      </w:pPr>
    </w:p>
    <w:p w14:paraId="78C67EE5" w14:textId="0A867BEE"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This document provides Self-Evaluation Scales for institutional quality assurance and academic accreditation standards, which include the following standards:</w:t>
      </w:r>
    </w:p>
    <w:p w14:paraId="71FF0B8D" w14:textId="327E6C5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1. Mission, Vision, and Strategic Planning</w:t>
      </w:r>
    </w:p>
    <w:p w14:paraId="606B23DF" w14:textId="77777777"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2. Governance, leadership, and Management</w:t>
      </w:r>
    </w:p>
    <w:p w14:paraId="094C0166" w14:textId="14056AFE"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3. Teaching and Learning</w:t>
      </w:r>
    </w:p>
    <w:p w14:paraId="43DE624C" w14:textId="77777777"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4. Students</w:t>
      </w:r>
    </w:p>
    <w:p w14:paraId="456DD8F2" w14:textId="1AF7CA3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5. Faculty and Staff</w:t>
      </w:r>
    </w:p>
    <w:p w14:paraId="2228A5DD" w14:textId="2E45A14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6. Institutional Resources</w:t>
      </w:r>
    </w:p>
    <w:p w14:paraId="0C6FE2FC" w14:textId="45B8762A"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7. Research and Innovation</w:t>
      </w:r>
    </w:p>
    <w:p w14:paraId="3B638CE7" w14:textId="0EF53A8C"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8. Community Partnership</w:t>
      </w:r>
    </w:p>
    <w:p w14:paraId="75214BF6" w14:textId="166CD6AF" w:rsidR="00FE0219" w:rsidRPr="004A133C" w:rsidRDefault="00FE0219" w:rsidP="00587F49">
      <w:pPr>
        <w:pStyle w:val="NoSpacing"/>
        <w:bidi w:val="0"/>
        <w:spacing w:line="360" w:lineRule="auto"/>
        <w:rPr>
          <w:rFonts w:ascii="Times New Roman" w:hAnsi="Times New Roman" w:cstheme="majorBidi"/>
          <w:sz w:val="24"/>
          <w:szCs w:val="24"/>
        </w:rPr>
      </w:pPr>
    </w:p>
    <w:p w14:paraId="196C189A" w14:textId="22769454"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quality assurance and continuous improvement of educational institutions are based on the self-evaluation carried out by the institution and its various units based on the quality performance criteria. The faculty and staff responsible for the various activities in the institution evaluate the level of performance according to these criteria and based on suitable evidence and proofs, with the support of performance indicators and benchmark comparisons with other institutions of high-quality performance, especially in areas of high importance. This self-evaluation is supported by independent opinion through an independent evaluator or evaluators from outside the institution; to enhance the credibility, objectivity and accuracy of the evaluation.</w:t>
      </w:r>
    </w:p>
    <w:p w14:paraId="62F885B7" w14:textId="4E4D5E97" w:rsidR="00FE0219" w:rsidRPr="004A133C" w:rsidRDefault="00FE0219" w:rsidP="00587F49">
      <w:pPr>
        <w:pStyle w:val="NoSpacing"/>
        <w:bidi w:val="0"/>
        <w:spacing w:line="360" w:lineRule="auto"/>
        <w:rPr>
          <w:rFonts w:ascii="Times New Roman" w:hAnsi="Times New Roman" w:cstheme="majorBidi"/>
          <w:sz w:val="24"/>
          <w:szCs w:val="24"/>
        </w:rPr>
      </w:pPr>
    </w:p>
    <w:p w14:paraId="732E990A" w14:textId="4A5142DA"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educational institution,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higher education institutions, thus determining satisfactory or unsatisfactory performance. Furthermore, this document helps higher education institutions to know exactly what is required under each standard, and the performance expected of them in a descriptive, gradual manner that makes it easy to </w:t>
      </w:r>
      <w:r w:rsidRPr="004A133C">
        <w:rPr>
          <w:rFonts w:ascii="Times New Roman" w:hAnsi="Times New Roman" w:cstheme="majorBidi"/>
          <w:sz w:val="24"/>
          <w:szCs w:val="24"/>
        </w:rPr>
        <w:lastRenderedPageBreak/>
        <w:t>determine its current level. In addition, it benefits the external reviewers and independent evaluators during the review processes, to accurately identify the performance of institutions for each of the institutional 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587F49">
      <w:pPr>
        <w:pStyle w:val="NoSpacing"/>
        <w:bidi w:val="0"/>
        <w:spacing w:line="360" w:lineRule="auto"/>
        <w:rPr>
          <w:rFonts w:ascii="Times New Roman" w:hAnsi="Times New Roman" w:cstheme="majorBidi"/>
          <w:sz w:val="24"/>
          <w:szCs w:val="24"/>
        </w:rPr>
      </w:pPr>
    </w:p>
    <w:p w14:paraId="58C254BC" w14:textId="77777777" w:rsidR="00FE0219" w:rsidRPr="004A133C" w:rsidRDefault="00FE0219" w:rsidP="00587F49">
      <w:pPr>
        <w:pStyle w:val="Heading1"/>
        <w:rPr>
          <w:rFonts w:cstheme="majorBidi"/>
          <w:sz w:val="24"/>
          <w:szCs w:val="24"/>
        </w:rPr>
      </w:pPr>
      <w:bookmarkStart w:id="3" w:name="_Toc29456255"/>
      <w:r w:rsidRPr="004A133C">
        <w:rPr>
          <w:rFonts w:cstheme="majorBidi"/>
          <w:sz w:val="24"/>
          <w:szCs w:val="24"/>
        </w:rPr>
        <w:t>Elements of Evaluation:</w:t>
      </w:r>
      <w:bookmarkEnd w:id="3"/>
    </w:p>
    <w:p w14:paraId="32399A06"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 and improvement), taking into consideration the nature of the criterion, and the existence of practices that demonstrate any aspect of excellence and creativity in the institutional performance, that is in line with what many institutions of higher education have reached and what they aspire to reach.</w:t>
      </w:r>
    </w:p>
    <w:p w14:paraId="66D696F8" w14:textId="77777777" w:rsidR="00FE0219" w:rsidRPr="004A133C" w:rsidRDefault="00FE0219" w:rsidP="00587F49">
      <w:pPr>
        <w:pStyle w:val="NoSpacing"/>
        <w:bidi w:val="0"/>
        <w:spacing w:line="360" w:lineRule="auto"/>
        <w:rPr>
          <w:rFonts w:ascii="Times New Roman" w:hAnsi="Times New Roman" w:cstheme="majorBidi"/>
          <w:sz w:val="24"/>
          <w:szCs w:val="24"/>
          <w:lang w:val="en-GB" w:bidi="ar-LB"/>
        </w:rPr>
      </w:pPr>
    </w:p>
    <w:p w14:paraId="516A8A2D"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587F49">
      <w:pPr>
        <w:pStyle w:val="NoSpacing"/>
        <w:bidi w:val="0"/>
        <w:spacing w:line="360" w:lineRule="auto"/>
        <w:rPr>
          <w:rFonts w:ascii="Times New Roman" w:hAnsi="Times New Roman" w:cstheme="majorBidi"/>
          <w:sz w:val="24"/>
          <w:szCs w:val="24"/>
        </w:rPr>
      </w:pPr>
    </w:p>
    <w:p w14:paraId="6BA2BBEB"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institution's assessments should be based on evidence and indicators of quality, not on unsubstantiated impressions not supported by evidence.</w:t>
      </w:r>
    </w:p>
    <w:p w14:paraId="5D102466" w14:textId="77777777" w:rsidR="00FE0219" w:rsidRPr="004A133C" w:rsidRDefault="00FE0219" w:rsidP="00587F49">
      <w:pPr>
        <w:pStyle w:val="NoSpacing"/>
        <w:bidi w:val="0"/>
        <w:spacing w:line="360" w:lineRule="auto"/>
        <w:rPr>
          <w:rFonts w:ascii="Times New Roman" w:hAnsi="Times New Roman" w:cstheme="majorBidi"/>
          <w:sz w:val="24"/>
          <w:szCs w:val="24"/>
          <w:rtl/>
        </w:rPr>
      </w:pPr>
    </w:p>
    <w:p w14:paraId="4F514AF9" w14:textId="77777777" w:rsidR="00FE0219" w:rsidRPr="004A133C" w:rsidRDefault="00FE0219" w:rsidP="002A6AAB">
      <w:pPr>
        <w:pStyle w:val="NoSpacing"/>
        <w:bidi w:val="0"/>
        <w:spacing w:line="360" w:lineRule="auto"/>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Due to the importance of some of the criteria, a set of criteria has been identified, which represent essential criteria. These criteria have been marked with an asterisk (*) and written in bold face. Such criteria must be evaluated at the level of at least 3 points out of 5, when the institution applies for accreditation.</w:t>
      </w:r>
    </w:p>
    <w:p w14:paraId="47E08588" w14:textId="77777777" w:rsidR="00ED67EF" w:rsidRPr="004A133C" w:rsidRDefault="00ED67EF" w:rsidP="00587F49">
      <w:pPr>
        <w:bidi w:val="0"/>
        <w:rPr>
          <w:rFonts w:ascii="Times New Roman" w:hAnsi="Times New Roman"/>
        </w:rPr>
      </w:pPr>
      <w:r w:rsidRPr="004A133C">
        <w:rPr>
          <w:rFonts w:ascii="Times New Roman" w:hAnsi="Times New Roman"/>
          <w:b/>
          <w:bCs/>
        </w:rPr>
        <w:br w:type="page"/>
      </w:r>
    </w:p>
    <w:p w14:paraId="44492C7D" w14:textId="3B445793" w:rsidR="00FE0219" w:rsidRPr="00596F30" w:rsidRDefault="00FE0219" w:rsidP="00596F30">
      <w:pPr>
        <w:pStyle w:val="Heading1"/>
        <w:jc w:val="center"/>
        <w:rPr>
          <w:rFonts w:cstheme="majorBidi"/>
          <w:szCs w:val="28"/>
        </w:rPr>
      </w:pPr>
      <w:bookmarkStart w:id="4" w:name="_Toc29456256"/>
      <w:r w:rsidRPr="00596F30">
        <w:rPr>
          <w:rFonts w:cstheme="majorBidi"/>
          <w:szCs w:val="28"/>
        </w:rPr>
        <w:lastRenderedPageBreak/>
        <w:t>Steps for Evaluation</w:t>
      </w:r>
      <w:r w:rsidRPr="00596F30">
        <w:rPr>
          <w:rFonts w:cstheme="majorBidi"/>
          <w:szCs w:val="28"/>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Heading2"/>
        <w:rPr>
          <w:rFonts w:ascii="Times New Roman" w:hAnsi="Times New Roman"/>
        </w:rPr>
      </w:pPr>
      <w:bookmarkStart w:id="5" w:name="_Toc29456257"/>
      <w:r w:rsidRPr="004A133C">
        <w:rPr>
          <w:rFonts w:ascii="Times New Roman" w:hAnsi="Times New Roman"/>
        </w:rPr>
        <w:t>First Step: Evaluation of the criterion</w:t>
      </w:r>
      <w:bookmarkEnd w:id="5"/>
    </w:p>
    <w:p w14:paraId="33A0581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institution using one of the </w:t>
      </w:r>
      <w:r w:rsidRPr="00596F30">
        <w:rPr>
          <w:rFonts w:ascii="Times New Roman" w:hAnsi="Times New Roman" w:cstheme="majorBidi"/>
          <w:sz w:val="24"/>
          <w:szCs w:val="24"/>
          <w:lang w:val="en-GB" w:bidi="ar-LB"/>
        </w:rPr>
        <w:t>two options</w:t>
      </w:r>
      <w:r w:rsidRPr="00596F30">
        <w:rPr>
          <w:rFonts w:ascii="Times New Roman" w:hAnsi="Times New Roman" w:cstheme="majorBidi"/>
          <w:sz w:val="24"/>
          <w:szCs w:val="24"/>
          <w:rtl/>
          <w:lang w:val="en-GB" w:bidi="ar-LB"/>
        </w:rPr>
        <w:t>:</w:t>
      </w:r>
    </w:p>
    <w:p w14:paraId="29608828"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1: Not Applicable</w:t>
      </w:r>
    </w:p>
    <w:p w14:paraId="77542E8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institution is not required to apply the criterion because it is not suitable for its nature and activities. If this is the case, the criterion is not counted within the criteria included in the evaluation of the standard</w:t>
      </w:r>
      <w:r w:rsidRPr="00596F30">
        <w:rPr>
          <w:rFonts w:ascii="Times New Roman" w:hAnsi="Times New Roman" w:cstheme="majorBidi"/>
          <w:sz w:val="24"/>
          <w:szCs w:val="24"/>
          <w:rtl/>
          <w:lang w:val="en-GB" w:bidi="ar-LB"/>
        </w:rPr>
        <w:t>.</w:t>
      </w:r>
    </w:p>
    <w:p w14:paraId="532D29FF" w14:textId="77777777" w:rsidR="00ED67EF" w:rsidRPr="00596F30"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2: Applicable</w:t>
      </w:r>
    </w:p>
    <w:p w14:paraId="16EBC87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criterion is related to the nature and activities of the institution, and it is important to provide it. If this is the case, the criterion is evaluated using a five-point scale (1 to 5). The quality of performance can be judged by</w:t>
      </w:r>
      <w:r w:rsidRPr="00596F30">
        <w:rPr>
          <w:rFonts w:ascii="Times New Roman" w:hAnsi="Times New Roman" w:cstheme="majorBidi"/>
          <w:sz w:val="24"/>
          <w:szCs w:val="24"/>
          <w:rtl/>
          <w:lang w:val="en-GB" w:bidi="ar-LB"/>
        </w:rPr>
        <w:t>:</w:t>
      </w:r>
    </w:p>
    <w:p w14:paraId="6E772545"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A. Unsatisfactory Performance</w:t>
      </w:r>
      <w:r w:rsidRPr="00596F30">
        <w:rPr>
          <w:rFonts w:ascii="Times New Roman" w:hAnsi="Times New Roman" w:cstheme="majorBidi"/>
          <w:b/>
          <w:bCs/>
          <w:sz w:val="24"/>
          <w:szCs w:val="24"/>
          <w:rtl/>
          <w:lang w:val="en-GB" w:bidi="ar-LB"/>
        </w:rPr>
        <w:t>:</w:t>
      </w:r>
    </w:p>
    <w:p w14:paraId="6BDDBB4E"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This includes two levels: (1 and 2), as follows</w:t>
      </w:r>
      <w:r w:rsidRPr="00596F30">
        <w:rPr>
          <w:rFonts w:ascii="Times New Roman" w:hAnsi="Times New Roman" w:cstheme="majorBidi"/>
          <w:sz w:val="24"/>
          <w:szCs w:val="24"/>
          <w:rtl/>
          <w:lang w:val="en-GB" w:bidi="ar-LB"/>
        </w:rPr>
        <w:t>:</w:t>
      </w:r>
    </w:p>
    <w:p w14:paraId="34678743" w14:textId="4C5CCBE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1 (</w:t>
      </w:r>
      <w:r w:rsidR="003D29D2" w:rsidRPr="00596F30">
        <w:rPr>
          <w:rFonts w:ascii="Times New Roman" w:hAnsi="Times New Roman" w:cstheme="majorBidi"/>
          <w:b/>
          <w:bCs/>
          <w:sz w:val="24"/>
          <w:szCs w:val="24"/>
          <w:lang w:val="en-GB" w:bidi="ar-LB"/>
        </w:rPr>
        <w:t>Non-Compliance</w:t>
      </w:r>
      <w:r w:rsidRPr="00596F30">
        <w:rPr>
          <w:rFonts w:ascii="Times New Roman" w:hAnsi="Times New Roman" w:cstheme="majorBidi"/>
          <w:b/>
          <w:bCs/>
          <w:sz w:val="24"/>
          <w:szCs w:val="24"/>
          <w:lang w:val="en-GB" w:bidi="ar-LB"/>
        </w:rPr>
        <w:t>):</w:t>
      </w:r>
    </w:p>
    <w:p w14:paraId="02BCECC9"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596F30">
        <w:rPr>
          <w:rFonts w:ascii="Times New Roman" w:hAnsi="Times New Roman" w:cstheme="majorBidi"/>
          <w:sz w:val="24"/>
          <w:szCs w:val="24"/>
          <w:rtl/>
          <w:lang w:val="en-GB" w:bidi="ar-LB"/>
        </w:rPr>
        <w:t>.</w:t>
      </w:r>
    </w:p>
    <w:p w14:paraId="24D48D86" w14:textId="164A5C38"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2 (</w:t>
      </w:r>
      <w:r w:rsidR="003D29D2" w:rsidRPr="00596F30">
        <w:rPr>
          <w:rFonts w:ascii="Times New Roman" w:hAnsi="Times New Roman" w:cstheme="majorBidi"/>
          <w:b/>
          <w:bCs/>
          <w:sz w:val="24"/>
          <w:szCs w:val="24"/>
          <w:lang w:val="en-GB" w:bidi="ar-LB"/>
        </w:rPr>
        <w:t>Partial Compliance</w:t>
      </w:r>
      <w:r w:rsidRPr="00596F30">
        <w:rPr>
          <w:rFonts w:ascii="Times New Roman" w:hAnsi="Times New Roman" w:cstheme="majorBidi"/>
          <w:b/>
          <w:bCs/>
          <w:sz w:val="24"/>
          <w:szCs w:val="24"/>
          <w:lang w:val="en-GB" w:bidi="ar-LB"/>
        </w:rPr>
        <w:t>)</w:t>
      </w:r>
    </w:p>
    <w:p w14:paraId="0946117F"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596F30">
        <w:rPr>
          <w:rFonts w:ascii="Times New Roman" w:hAnsi="Times New Roman" w:cstheme="majorBidi"/>
          <w:sz w:val="24"/>
          <w:szCs w:val="24"/>
          <w:rtl/>
          <w:lang w:val="en-GB" w:bidi="ar-LB"/>
        </w:rPr>
        <w:t>.</w:t>
      </w:r>
    </w:p>
    <w:p w14:paraId="6019E803"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B. Satisfactory Performance</w:t>
      </w:r>
      <w:r w:rsidRPr="00596F30">
        <w:rPr>
          <w:rFonts w:ascii="Times New Roman" w:hAnsi="Times New Roman" w:cstheme="majorBidi"/>
          <w:b/>
          <w:bCs/>
          <w:sz w:val="24"/>
          <w:szCs w:val="24"/>
          <w:rtl/>
          <w:lang w:val="en-GB" w:bidi="ar-LB"/>
        </w:rPr>
        <w:t>:</w:t>
      </w:r>
    </w:p>
    <w:p w14:paraId="5CE6A1B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It includes three levels: (3, 4, and 5), detailed as follows</w:t>
      </w:r>
      <w:r w:rsidRPr="00596F30">
        <w:rPr>
          <w:rFonts w:ascii="Times New Roman" w:hAnsi="Times New Roman" w:cstheme="majorBidi"/>
          <w:sz w:val="24"/>
          <w:szCs w:val="24"/>
          <w:rtl/>
          <w:lang w:val="en-GB" w:bidi="ar-LB"/>
        </w:rPr>
        <w:t>:</w:t>
      </w:r>
    </w:p>
    <w:p w14:paraId="16D7CA05" w14:textId="355D1E52"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3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r w:rsidRPr="00596F30">
        <w:rPr>
          <w:rFonts w:ascii="Times New Roman" w:hAnsi="Times New Roman" w:cstheme="majorBidi"/>
          <w:b/>
          <w:bCs/>
          <w:sz w:val="24"/>
          <w:szCs w:val="24"/>
          <w:rtl/>
          <w:lang w:val="en-GB" w:bidi="ar-LB"/>
        </w:rPr>
        <w:t>:</w:t>
      </w:r>
    </w:p>
    <w:p w14:paraId="6F6DED0B" w14:textId="22F8A042"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596F30">
        <w:rPr>
          <w:rFonts w:ascii="Times New Roman" w:hAnsi="Times New Roman" w:cstheme="majorBidi"/>
          <w:sz w:val="24"/>
          <w:szCs w:val="24"/>
          <w:lang w:val="en-GB" w:bidi="ar-LB"/>
        </w:rPr>
        <w:t>ar</w:t>
      </w:r>
      <w:r w:rsidRPr="00596F30">
        <w:rPr>
          <w:rFonts w:ascii="Times New Roman" w:hAnsi="Times New Roman" w:cstheme="majorBidi"/>
          <w:sz w:val="24"/>
          <w:szCs w:val="24"/>
          <w:lang w:val="en-GB" w:bidi="ar-LB"/>
        </w:rPr>
        <w:t>e regular improvement procedures and good results</w:t>
      </w:r>
      <w:r w:rsidRPr="00596F30">
        <w:rPr>
          <w:rFonts w:ascii="Times New Roman" w:hAnsi="Times New Roman" w:cstheme="majorBidi"/>
          <w:sz w:val="24"/>
          <w:szCs w:val="24"/>
          <w:rtl/>
          <w:lang w:val="en-GB" w:bidi="ar-LB"/>
        </w:rPr>
        <w:t>.</w:t>
      </w:r>
    </w:p>
    <w:p w14:paraId="672BA6EB" w14:textId="5BFFF390"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4 (</w:t>
      </w:r>
      <w:r w:rsidR="003D29D2" w:rsidRPr="00596F30">
        <w:rPr>
          <w:rFonts w:ascii="Times New Roman" w:hAnsi="Times New Roman" w:cstheme="majorBidi"/>
          <w:b/>
          <w:bCs/>
          <w:sz w:val="24"/>
          <w:szCs w:val="24"/>
          <w:lang w:val="en-GB" w:bidi="ar-LB"/>
        </w:rPr>
        <w:t>Perfect Compliance</w:t>
      </w:r>
      <w:r w:rsidRPr="00596F30">
        <w:rPr>
          <w:rFonts w:ascii="Times New Roman" w:hAnsi="Times New Roman" w:cstheme="majorBidi"/>
          <w:b/>
          <w:bCs/>
          <w:sz w:val="24"/>
          <w:szCs w:val="24"/>
          <w:lang w:val="en-GB" w:bidi="ar-LB"/>
        </w:rPr>
        <w:t>):</w:t>
      </w:r>
    </w:p>
    <w:p w14:paraId="10AF832E" w14:textId="1FC022E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596F30">
        <w:rPr>
          <w:rFonts w:ascii="Times New Roman" w:hAnsi="Times New Roman" w:cstheme="majorBidi"/>
          <w:sz w:val="24"/>
          <w:szCs w:val="24"/>
          <w:rtl/>
          <w:lang w:val="en-GB" w:bidi="ar-LB"/>
        </w:rPr>
        <w:t>.</w:t>
      </w:r>
    </w:p>
    <w:p w14:paraId="098A6BF0" w14:textId="77777777" w:rsidR="0046469D" w:rsidRPr="00596F30"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lastRenderedPageBreak/>
        <w:t>Level 5 (Distinct</w:t>
      </w:r>
      <w:r w:rsidR="007E50AB" w:rsidRPr="00596F30">
        <w:rPr>
          <w:rFonts w:ascii="Times New Roman" w:hAnsi="Times New Roman" w:cstheme="majorBidi"/>
          <w:b/>
          <w:bCs/>
          <w:sz w:val="24"/>
          <w:szCs w:val="24"/>
          <w:lang w:val="en-GB" w:bidi="ar-LB"/>
        </w:rPr>
        <w:t>ive</w:t>
      </w:r>
      <w:r w:rsidRPr="00596F30">
        <w:rPr>
          <w:rFonts w:ascii="Times New Roman" w:hAnsi="Times New Roman" w:cstheme="majorBidi"/>
          <w:b/>
          <w:bCs/>
          <w:sz w:val="24"/>
          <w:szCs w:val="24"/>
          <w:lang w:val="en-GB" w:bidi="ar-LB"/>
        </w:rPr>
        <w:t xml:space="preserve">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p>
    <w:p w14:paraId="4421B7CA" w14:textId="72AF950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institutions, and there is creativity in the practices of the elements of the criterion</w:t>
      </w:r>
      <w:r w:rsidRPr="00596F30">
        <w:rPr>
          <w:rFonts w:ascii="Times New Roman" w:hAnsi="Times New Roman" w:cstheme="majorBidi"/>
          <w:sz w:val="24"/>
          <w:szCs w:val="24"/>
          <w:rtl/>
          <w:lang w:val="en-GB" w:bidi="ar-LB"/>
        </w:rPr>
        <w:t>.</w:t>
      </w:r>
    </w:p>
    <w:p w14:paraId="5C94A8FB" w14:textId="77777777" w:rsidR="00FE0219" w:rsidRPr="00596F30" w:rsidRDefault="00FE0219" w:rsidP="00784FB5">
      <w:pPr>
        <w:bidi w:val="0"/>
        <w:spacing w:after="0" w:line="360" w:lineRule="auto"/>
        <w:ind w:left="284"/>
        <w:jc w:val="both"/>
        <w:rPr>
          <w:rFonts w:ascii="Times New Roman" w:hAnsi="Times New Roman" w:cstheme="majorBidi"/>
          <w:sz w:val="24"/>
          <w:szCs w:val="24"/>
          <w:rtl/>
          <w:lang w:bidi="ar-EG"/>
        </w:rPr>
      </w:pPr>
      <w:r w:rsidRPr="00596F30">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596F30" w:rsidRDefault="00FE0219" w:rsidP="00433B76">
      <w:pPr>
        <w:bidi w:val="0"/>
        <w:spacing w:after="0" w:line="360" w:lineRule="auto"/>
        <w:rPr>
          <w:rFonts w:ascii="Times New Roman" w:eastAsia="Calibri" w:hAnsi="Times New Roman" w:cstheme="majorBidi"/>
          <w:b/>
          <w:bCs/>
          <w:sz w:val="24"/>
          <w:szCs w:val="24"/>
          <w:rtl/>
          <w:lang w:bidi="ar-EG"/>
        </w:rPr>
      </w:pPr>
      <w:r w:rsidRPr="00596F30">
        <w:rPr>
          <w:rFonts w:ascii="Times New Roman" w:hAnsi="Times New Roman" w:cstheme="majorBidi"/>
          <w:b/>
          <w:bCs/>
          <w:sz w:val="24"/>
          <w:szCs w:val="24"/>
          <w:rtl/>
        </w:rPr>
        <w:br w:type="page"/>
      </w:r>
    </w:p>
    <w:tbl>
      <w:tblPr>
        <w:tblStyle w:val="TableGrid"/>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A403F">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CB61D3">
            <w:pPr>
              <w:bidi w:val="0"/>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CB61D3">
            <w:pPr>
              <w:bidi w:val="0"/>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A06150">
            <w:pPr>
              <w:bidi w:val="0"/>
              <w:rPr>
                <w:rFonts w:ascii="Times New Roman" w:hAnsi="Times New Roman" w:cstheme="majorBidi"/>
                <w:b/>
                <w:bCs/>
                <w:sz w:val="18"/>
                <w:szCs w:val="18"/>
              </w:rPr>
            </w:pPr>
          </w:p>
          <w:p w14:paraId="408D5FB4" w14:textId="2F8A7564" w:rsidR="00D96759" w:rsidRDefault="00C6180D" w:rsidP="00CB61D3">
            <w:pPr>
              <w:bidi w:val="0"/>
              <w:ind w:left="589"/>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CB61D3">
            <w:pPr>
              <w:bidi w:val="0"/>
              <w:ind w:left="589"/>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tcPr>
          <w:p w14:paraId="57FF01DC"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tcPr>
          <w:p w14:paraId="630BB206"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A403F">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p>
        </w:tc>
        <w:tc>
          <w:tcPr>
            <w:tcW w:w="1331" w:type="dxa"/>
            <w:tcBorders>
              <w:left w:val="single" w:sz="8" w:space="0" w:color="auto"/>
            </w:tcBorders>
            <w:shd w:val="clear" w:color="auto" w:fill="B8CCE4" w:themeFill="accent1" w:themeFillTint="66"/>
            <w:vAlign w:val="center"/>
          </w:tcPr>
          <w:p w14:paraId="3B99C954"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right w:val="single" w:sz="8" w:space="0" w:color="auto"/>
            </w:tcBorders>
            <w:shd w:val="clear" w:color="auto" w:fill="B8CCE4" w:themeFill="accent1" w:themeFillTint="66"/>
            <w:vAlign w:val="center"/>
          </w:tcPr>
          <w:p w14:paraId="15CD5D9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left w:val="single" w:sz="8" w:space="0" w:color="auto"/>
            </w:tcBorders>
            <w:shd w:val="clear" w:color="auto" w:fill="B8CCE4" w:themeFill="accent1" w:themeFillTint="66"/>
            <w:vAlign w:val="center"/>
          </w:tcPr>
          <w:p w14:paraId="028CBEB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shd w:val="clear" w:color="auto" w:fill="B8CCE4" w:themeFill="accent1" w:themeFillTint="66"/>
            <w:vAlign w:val="center"/>
          </w:tcPr>
          <w:p w14:paraId="6C7DC0F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right w:val="single" w:sz="12" w:space="0" w:color="auto"/>
            </w:tcBorders>
            <w:shd w:val="clear" w:color="auto" w:fill="B8CCE4" w:themeFill="accent1" w:themeFillTint="66"/>
            <w:vAlign w:val="center"/>
          </w:tcPr>
          <w:p w14:paraId="2F614E1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A403F">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p>
        </w:tc>
        <w:tc>
          <w:tcPr>
            <w:tcW w:w="1331" w:type="dxa"/>
            <w:tcBorders>
              <w:left w:val="single" w:sz="8" w:space="0" w:color="auto"/>
              <w:bottom w:val="single" w:sz="8" w:space="0" w:color="auto"/>
            </w:tcBorders>
            <w:shd w:val="clear" w:color="auto" w:fill="B8CCE4" w:themeFill="accent1" w:themeFillTint="66"/>
          </w:tcPr>
          <w:p w14:paraId="4D9CF07F" w14:textId="00C016E9"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bottom w:val="single" w:sz="8" w:space="0" w:color="auto"/>
              <w:right w:val="single" w:sz="8" w:space="0" w:color="auto"/>
            </w:tcBorders>
            <w:shd w:val="clear" w:color="auto" w:fill="B8CCE4" w:themeFill="accent1" w:themeFillTint="66"/>
          </w:tcPr>
          <w:p w14:paraId="18C31307" w14:textId="643B9872"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left w:val="single" w:sz="8" w:space="0" w:color="auto"/>
              <w:bottom w:val="single" w:sz="8" w:space="0" w:color="auto"/>
            </w:tcBorders>
            <w:shd w:val="clear" w:color="auto" w:fill="B8CCE4" w:themeFill="accent1" w:themeFillTint="66"/>
          </w:tcPr>
          <w:p w14:paraId="0EBDB3AF" w14:textId="5D544945"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bottom w:val="single" w:sz="8" w:space="0" w:color="auto"/>
            </w:tcBorders>
            <w:shd w:val="clear" w:color="auto" w:fill="B8CCE4" w:themeFill="accent1" w:themeFillTint="66"/>
          </w:tcPr>
          <w:p w14:paraId="1EA306A2" w14:textId="058BCB0A"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bottom w:val="single" w:sz="8" w:space="0" w:color="auto"/>
              <w:right w:val="single" w:sz="12" w:space="0" w:color="auto"/>
            </w:tcBorders>
            <w:shd w:val="clear" w:color="auto" w:fill="B8CCE4" w:themeFill="accent1" w:themeFillTint="66"/>
          </w:tcPr>
          <w:p w14:paraId="6F424852" w14:textId="5EF8F27B"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8D0805">
        <w:trPr>
          <w:trHeight w:val="423"/>
          <w:jc w:val="center"/>
        </w:trPr>
        <w:tc>
          <w:tcPr>
            <w:tcW w:w="2275" w:type="dxa"/>
            <w:tcBorders>
              <w:top w:val="single" w:sz="8" w:space="0" w:color="auto"/>
              <w:left w:val="single" w:sz="12" w:space="0" w:color="auto"/>
              <w:right w:val="single" w:sz="8" w:space="0" w:color="auto"/>
            </w:tcBorders>
            <w:shd w:val="clear" w:color="auto" w:fill="auto"/>
            <w:vAlign w:val="center"/>
          </w:tcPr>
          <w:p w14:paraId="32AADA37"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587F49">
            <w:pPr>
              <w:bidi w:val="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right w:val="single" w:sz="8" w:space="0" w:color="auto"/>
            </w:tcBorders>
          </w:tcPr>
          <w:p w14:paraId="249EABBB"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tcBorders>
          </w:tcPr>
          <w:p w14:paraId="762EE405"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right w:val="single" w:sz="8" w:space="0" w:color="auto"/>
            </w:tcBorders>
          </w:tcPr>
          <w:p w14:paraId="7E5B1971"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tcBorders>
          </w:tcPr>
          <w:p w14:paraId="07EBED07"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tcBorders>
          </w:tcPr>
          <w:p w14:paraId="00F0EB75"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right w:val="single" w:sz="12" w:space="0" w:color="auto"/>
            </w:tcBorders>
          </w:tcPr>
          <w:p w14:paraId="358586AD" w14:textId="77777777" w:rsidR="00FE0219" w:rsidRPr="004A133C" w:rsidRDefault="00FE0219" w:rsidP="002B6936">
            <w:pPr>
              <w:pStyle w:val="ListParagraph"/>
              <w:numPr>
                <w:ilvl w:val="0"/>
                <w:numId w:val="7"/>
              </w:numPr>
              <w:bidi w:val="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AE17E0B"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left w:val="single" w:sz="8" w:space="0" w:color="auto"/>
              <w:right w:val="single" w:sz="8" w:space="0" w:color="auto"/>
            </w:tcBorders>
          </w:tcPr>
          <w:p w14:paraId="47AD3FC4"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5C741EE3"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right w:val="single" w:sz="8" w:space="0" w:color="auto"/>
            </w:tcBorders>
          </w:tcPr>
          <w:p w14:paraId="6DD1DEC0"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left w:val="single" w:sz="8" w:space="0" w:color="auto"/>
            </w:tcBorders>
          </w:tcPr>
          <w:p w14:paraId="275B685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Pr>
          <w:p w14:paraId="78BF479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right w:val="single" w:sz="12" w:space="0" w:color="auto"/>
            </w:tcBorders>
          </w:tcPr>
          <w:p w14:paraId="5D2A7892" w14:textId="1482C0A6"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E265701" w14:textId="4ECA621B" w:rsidR="00FE0219" w:rsidRPr="004A133C" w:rsidRDefault="00FE0219" w:rsidP="002F7BCF">
            <w:pPr>
              <w:bidi w:val="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left w:val="single" w:sz="8" w:space="0" w:color="auto"/>
              <w:right w:val="single" w:sz="8" w:space="0" w:color="auto"/>
            </w:tcBorders>
          </w:tcPr>
          <w:p w14:paraId="2FE4A552"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71A6FA1A"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right w:val="single" w:sz="8" w:space="0" w:color="auto"/>
            </w:tcBorders>
          </w:tcPr>
          <w:p w14:paraId="2DD5A3F1"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left w:val="single" w:sz="8" w:space="0" w:color="auto"/>
            </w:tcBorders>
          </w:tcPr>
          <w:p w14:paraId="753F1CA9" w14:textId="3B8C4203" w:rsidR="00FE0219" w:rsidRPr="004A133C" w:rsidRDefault="008D0805"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Pr>
          <w:p w14:paraId="1073CEF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right w:val="single" w:sz="12" w:space="0" w:color="auto"/>
            </w:tcBorders>
          </w:tcPr>
          <w:p w14:paraId="37C1AEBF"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DF0FBBB" w14:textId="6469A30D" w:rsidR="00FE0219" w:rsidRPr="004A133C" w:rsidRDefault="00FE0219" w:rsidP="007070BB">
            <w:pPr>
              <w:bidi w:val="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070BB">
            <w:pPr>
              <w:bidi w:val="0"/>
              <w:jc w:val="center"/>
              <w:rPr>
                <w:rFonts w:ascii="Times New Roman" w:hAnsi="Times New Roman" w:cstheme="majorBidi"/>
                <w:b/>
                <w:bCs/>
                <w:sz w:val="20"/>
                <w:szCs w:val="20"/>
                <w:rtl/>
              </w:rPr>
            </w:pPr>
          </w:p>
        </w:tc>
        <w:tc>
          <w:tcPr>
            <w:tcW w:w="678" w:type="dxa"/>
            <w:tcBorders>
              <w:left w:val="single" w:sz="8" w:space="0" w:color="auto"/>
              <w:right w:val="single" w:sz="8" w:space="0" w:color="auto"/>
            </w:tcBorders>
          </w:tcPr>
          <w:p w14:paraId="6DCF0F00"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vAlign w:val="center"/>
          </w:tcPr>
          <w:p w14:paraId="3B7F6365"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right w:val="single" w:sz="8" w:space="0" w:color="auto"/>
            </w:tcBorders>
          </w:tcPr>
          <w:p w14:paraId="2114DEDA" w14:textId="77777777"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left w:val="single" w:sz="8" w:space="0" w:color="auto"/>
            </w:tcBorders>
          </w:tcPr>
          <w:p w14:paraId="38B61DC6" w14:textId="3168BF6D"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2B6936">
            <w:pPr>
              <w:bidi w:val="0"/>
              <w:jc w:val="lowKashida"/>
              <w:rPr>
                <w:rFonts w:ascii="Times New Roman" w:hAnsi="Times New Roman" w:cstheme="majorBidi"/>
                <w:sz w:val="18"/>
                <w:szCs w:val="18"/>
                <w:rtl/>
                <w:lang w:val="en-GB" w:bidi="ar-LB"/>
              </w:rPr>
            </w:pPr>
          </w:p>
        </w:tc>
        <w:tc>
          <w:tcPr>
            <w:tcW w:w="1331" w:type="dxa"/>
          </w:tcPr>
          <w:p w14:paraId="6002A6E2" w14:textId="79ECF73A"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right w:val="single" w:sz="12" w:space="0" w:color="auto"/>
            </w:tcBorders>
          </w:tcPr>
          <w:p w14:paraId="60C927BB" w14:textId="77777777"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are regular procedures for improvement and distinct results compared to other institutions</w:t>
            </w:r>
          </w:p>
        </w:tc>
      </w:tr>
      <w:tr w:rsidR="00FE0219" w:rsidRPr="004A133C" w14:paraId="0E594D7D" w14:textId="77777777" w:rsidTr="008D0805">
        <w:trPr>
          <w:trHeight w:val="423"/>
          <w:jc w:val="center"/>
        </w:trPr>
        <w:tc>
          <w:tcPr>
            <w:tcW w:w="2275" w:type="dxa"/>
            <w:tcBorders>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587F49">
            <w:pPr>
              <w:bidi w:val="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left w:val="single" w:sz="8" w:space="0" w:color="auto"/>
              <w:bottom w:val="single" w:sz="12" w:space="0" w:color="auto"/>
              <w:right w:val="single" w:sz="8" w:space="0" w:color="auto"/>
            </w:tcBorders>
          </w:tcPr>
          <w:p w14:paraId="47D2ECC1"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bottom w:val="single" w:sz="12" w:space="0" w:color="auto"/>
            </w:tcBorders>
            <w:vAlign w:val="center"/>
          </w:tcPr>
          <w:p w14:paraId="01D18ADF"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bottom w:val="single" w:sz="12" w:space="0" w:color="auto"/>
              <w:right w:val="single" w:sz="8" w:space="0" w:color="auto"/>
            </w:tcBorders>
            <w:vAlign w:val="center"/>
          </w:tcPr>
          <w:p w14:paraId="5EC94FEC"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left w:val="single" w:sz="8" w:space="0" w:color="auto"/>
              <w:bottom w:val="single" w:sz="12" w:space="0" w:color="auto"/>
            </w:tcBorders>
            <w:vAlign w:val="center"/>
          </w:tcPr>
          <w:p w14:paraId="6C0BF271"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tcBorders>
            <w:vAlign w:val="center"/>
          </w:tcPr>
          <w:p w14:paraId="2160C480"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right w:val="single" w:sz="12" w:space="0" w:color="auto"/>
            </w:tcBorders>
          </w:tcPr>
          <w:p w14:paraId="159849F1" w14:textId="632402E7" w:rsidR="00FE0219" w:rsidRPr="002B6936" w:rsidRDefault="00FE0219" w:rsidP="002B6936">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17B77A22"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79687B1F" w14:textId="77777777" w:rsidR="004458B9" w:rsidRDefault="004458B9"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670727F"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124A1FDD"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375F227" w14:textId="62E55065" w:rsidR="00FE0219" w:rsidRPr="004A133C" w:rsidRDefault="00FE021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4E5563BF"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First Example: Criterion 2.5.7</w:t>
      </w:r>
    </w:p>
    <w:p w14:paraId="2C3A9602" w14:textId="07DDB7DA"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tl/>
        </w:rPr>
      </w:pPr>
      <w:r w:rsidRPr="004A133C">
        <w:rPr>
          <w:rFonts w:ascii="Times New Roman" w:hAnsi="Times New Roman" w:cstheme="majorBidi"/>
          <w:sz w:val="24"/>
          <w:szCs w:val="24"/>
        </w:rPr>
        <w:t>The institution uses the results of measuring satisfaction rates and performance assessment for providing feedback and continuous development and improvement.</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3"/>
        <w:gridCol w:w="6965"/>
      </w:tblGrid>
      <w:tr w:rsidR="000B2994" w:rsidRPr="004A133C" w14:paraId="45C432A4" w14:textId="77777777" w:rsidTr="003A403F">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587F49">
            <w:pPr>
              <w:bidi w:val="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812CC3">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12D7A150" w14:textId="3043AC00" w:rsidR="000B2994" w:rsidRPr="004A133C" w:rsidRDefault="000B2994" w:rsidP="00587F49">
            <w:pPr>
              <w:bidi w:val="0"/>
              <w:jc w:val="lowKashida"/>
              <w:rPr>
                <w:rFonts w:ascii="Times New Roman" w:hAnsi="Times New Roman" w:cstheme="majorBidi"/>
                <w:sz w:val="24"/>
                <w:szCs w:val="24"/>
              </w:rPr>
            </w:pPr>
            <w:r w:rsidRPr="004A133C">
              <w:rPr>
                <w:rFonts w:ascii="Times New Roman" w:hAnsi="Times New Roman" w:cstheme="majorBidi"/>
                <w:sz w:val="24"/>
                <w:szCs w:val="24"/>
              </w:rPr>
              <w:t>The institution does not measure satisfaction rates or does not evaluate performance level, or does not benefit from measurement results in providing feedback or continuous improvement, or rarely, or very poorly benefits from them.</w:t>
            </w:r>
          </w:p>
          <w:p w14:paraId="75542478" w14:textId="77777777"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 </w:t>
            </w:r>
          </w:p>
        </w:tc>
      </w:tr>
      <w:tr w:rsidR="000B2994" w:rsidRPr="004A133C" w14:paraId="20E8C6AE" w14:textId="77777777" w:rsidTr="00812CC3">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600D46B5"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measurement results in providing feedback, and continuous development and improvement in a limited and irregular manner, or at a weak level; there may be some limited procedures to develop these processe</w:t>
            </w:r>
            <w:r w:rsidR="00067FB9" w:rsidRPr="004A133C">
              <w:rPr>
                <w:rFonts w:ascii="Times New Roman" w:hAnsi="Times New Roman" w:cstheme="majorBidi"/>
                <w:sz w:val="24"/>
                <w:szCs w:val="24"/>
              </w:rPr>
              <w:t>s</w:t>
            </w:r>
            <w:r w:rsidRPr="004A133C">
              <w:rPr>
                <w:rFonts w:ascii="Times New Roman" w:hAnsi="Times New Roman" w:cstheme="majorBidi"/>
                <w:b/>
                <w:bCs/>
                <w:sz w:val="24"/>
                <w:szCs w:val="24"/>
                <w:rtl/>
              </w:rPr>
              <w:t>.</w:t>
            </w:r>
          </w:p>
        </w:tc>
      </w:tr>
      <w:tr w:rsidR="000B2994" w:rsidRPr="004A133C" w14:paraId="0649276A" w14:textId="77777777" w:rsidTr="00812CC3">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7E65CE2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good level on a regular basis; there is sufficient evidence, and there are procedures to assess and develop these processes</w:t>
            </w:r>
            <w:r w:rsidRPr="004A133C">
              <w:rPr>
                <w:rFonts w:ascii="Times New Roman" w:hAnsi="Times New Roman" w:cstheme="majorBidi"/>
                <w:b/>
                <w:bCs/>
                <w:sz w:val="24"/>
                <w:szCs w:val="24"/>
                <w:rtl/>
              </w:rPr>
              <w:t>.</w:t>
            </w:r>
          </w:p>
        </w:tc>
      </w:tr>
      <w:tr w:rsidR="000B2994" w:rsidRPr="004A133C" w14:paraId="4302CF03" w14:textId="77777777" w:rsidTr="00812CC3">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087EB6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high level, regularly and effectively, there is sufficient and varied evidence for this, and there are effective procedures to assess and develop these processes</w:t>
            </w:r>
            <w:r w:rsidRPr="004A133C">
              <w:rPr>
                <w:rFonts w:ascii="Times New Roman" w:hAnsi="Times New Roman" w:cstheme="majorBidi"/>
                <w:b/>
                <w:bCs/>
                <w:sz w:val="24"/>
                <w:szCs w:val="24"/>
                <w:rtl/>
              </w:rPr>
              <w:t>.</w:t>
            </w:r>
          </w:p>
        </w:tc>
      </w:tr>
      <w:tr w:rsidR="000B2994" w:rsidRPr="004A133C" w14:paraId="2762258E" w14:textId="77777777" w:rsidTr="00812CC3">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17FCFFDB"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Second Example: Criterion 4.1.1</w:t>
      </w:r>
    </w:p>
    <w:p w14:paraId="5FF0275C"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sz w:val="24"/>
          <w:szCs w:val="24"/>
        </w:rPr>
        <w:t>The institution is committed to the implementation of policies and standards governing the students' admission and transfer, and credit equivalency; and distributes students to the academic programs according to specific, fair, and published mechanisms.</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18"/>
        <w:gridCol w:w="7890"/>
      </w:tblGrid>
      <w:tr w:rsidR="000B2994" w:rsidRPr="004A133C" w14:paraId="421B281A" w14:textId="77777777" w:rsidTr="003A403F">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587F49">
            <w:pPr>
              <w:bidi w:val="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6CB28AB"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The institution does not have policies and criteria for admission, transfer, and credit equivalency, and there are no specific mechanisms for the distribution of students among academic programs, or they exist but they are not appropriate or are not adhered to or applied rarely, or applied very poorly. </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3AA46F97"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some of which are inadequate, or insufficiently publicized, poorly or irregularly applied, or not assessed or assessed irregularly,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79806203"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all of which are appropriate and published, and the institution is committed to applying them in a good, systematic, and fair manner, sufficient evidence is available, and most of them are subject to periodic assessment and development</w:t>
            </w:r>
            <w:r w:rsidRPr="004A133C">
              <w:rPr>
                <w:rFonts w:ascii="Times New Roman" w:hAnsi="Times New Roman" w:cstheme="majorBidi"/>
                <w:b/>
                <w:bCs/>
                <w:sz w:val="24"/>
                <w:szCs w:val="24"/>
                <w:rtl/>
              </w:rPr>
              <w: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36F7ED3D"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organization has policies and standards for admission, transfer, and equivalence. There are also mechanisms for the distribution of students to academic programs, all of which are appropriate and published by various means. The institution is committed to applying them at a high level on a regular and fair basis, and there is sufficient and varied evidence. All are subject to periodic assessment and development with high results for improvement</w:t>
            </w:r>
            <w:r w:rsidRPr="004A133C">
              <w:rPr>
                <w:rFonts w:ascii="Times New Roman" w:hAnsi="Times New Roman" w:cstheme="majorBidi"/>
                <w:b/>
                <w:bCs/>
                <w:sz w:val="24"/>
                <w:szCs w:val="24"/>
                <w:rtl/>
              </w:rPr>
              <w: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Heading2"/>
        <w:rPr>
          <w:rFonts w:ascii="Times New Roman" w:hAnsi="Times New Roman"/>
        </w:rPr>
      </w:pPr>
      <w:bookmarkStart w:id="8" w:name="_Toc29456258"/>
      <w:r w:rsidRPr="004A133C">
        <w:rPr>
          <w:rFonts w:ascii="Times New Roman" w:hAnsi="Times New Roman"/>
        </w:rPr>
        <w:lastRenderedPageBreak/>
        <w:t>Second Step: Evaluation of the Standard</w:t>
      </w:r>
      <w:bookmarkEnd w:id="8"/>
    </w:p>
    <w:p w14:paraId="75D95A5B" w14:textId="77777777" w:rsidR="00FE0219" w:rsidRPr="004A133C" w:rsidRDefault="00FE0219" w:rsidP="00587F49">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institution.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3"/>
        <w:gridCol w:w="3202"/>
        <w:gridCol w:w="3203"/>
      </w:tblGrid>
      <w:tr w:rsidR="00FE0219" w:rsidRPr="004A133C" w14:paraId="4D5756F5" w14:textId="77777777" w:rsidTr="003A403F">
        <w:tc>
          <w:tcPr>
            <w:tcW w:w="6418" w:type="dxa"/>
            <w:gridSpan w:val="2"/>
            <w:shd w:val="clear" w:color="auto" w:fill="B8CCE4" w:themeFill="accent1" w:themeFillTint="66"/>
            <w:vAlign w:val="center"/>
          </w:tcPr>
          <w:p w14:paraId="0A04C010" w14:textId="417D10CB"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A403F">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14C27155" w:rsidR="00FE0219" w:rsidRPr="004A133C" w:rsidRDefault="00FE0219" w:rsidP="00587F49">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that no institution shall be admitted for accreditation unless it has obtained at least </w:t>
      </w:r>
      <w:r w:rsidR="00ED67EF" w:rsidRPr="004A133C">
        <w:rPr>
          <w:rFonts w:ascii="Times New Roman" w:hAnsi="Times New Roman" w:cstheme="majorBidi"/>
          <w:color w:val="0D0D0D" w:themeColor="text1" w:themeTint="F2"/>
          <w:sz w:val="24"/>
          <w:szCs w:val="24"/>
        </w:rPr>
        <w:t>Compliance</w:t>
      </w:r>
      <w:r w:rsidRPr="004A133C">
        <w:rPr>
          <w:rFonts w:ascii="Times New Roman" w:hAnsi="Times New Roman" w:cstheme="majorBidi"/>
          <w:color w:val="0D0D0D" w:themeColor="text1" w:themeTint="F2"/>
          <w:sz w:val="24"/>
          <w:szCs w:val="24"/>
        </w:rPr>
        <w:t xml:space="preserve"> level (3 points) in each of the eight standards and in each of the essential criteria.</w:t>
      </w:r>
    </w:p>
    <w:p w14:paraId="76A30569" w14:textId="024E6820" w:rsidR="00FE0219" w:rsidRPr="004A133C" w:rsidRDefault="00FE0219" w:rsidP="00587F4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4A133C">
        <w:rPr>
          <w:rFonts w:ascii="Times New Roman" w:hAnsi="Times New Roman" w:cstheme="majorBidi"/>
          <w:b/>
          <w:bCs/>
          <w:sz w:val="24"/>
          <w:szCs w:val="24"/>
        </w:rPr>
        <w:lastRenderedPageBreak/>
        <w:t xml:space="preserve">An illustrative example of how to calculate the average to </w:t>
      </w:r>
      <w:r w:rsidR="00396014" w:rsidRPr="004A133C">
        <w:rPr>
          <w:rFonts w:ascii="Times New Roman" w:hAnsi="Times New Roman" w:cstheme="majorBidi"/>
          <w:b/>
          <w:bCs/>
          <w:sz w:val="24"/>
          <w:szCs w:val="24"/>
        </w:rPr>
        <w:t>evaluate</w:t>
      </w:r>
      <w:r w:rsidRPr="004A133C">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87F49" w:rsidRPr="004A133C" w14:paraId="6FB8EDAE"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105132" w14:textId="77777777" w:rsidR="001B58E3" w:rsidRPr="004A133C" w:rsidRDefault="001B58E3" w:rsidP="001B58E3">
            <w:pPr>
              <w:bidi w:val="0"/>
              <w:ind w:firstLine="2574"/>
              <w:rPr>
                <w:rFonts w:ascii="Times New Roman" w:hAnsi="Times New Roman" w:cstheme="majorBidi"/>
                <w:b/>
                <w:bCs/>
              </w:rPr>
            </w:pPr>
          </w:p>
          <w:p w14:paraId="5510566F" w14:textId="4B07BC03" w:rsidR="00587F49" w:rsidRPr="004A133C" w:rsidRDefault="00587F49" w:rsidP="001B58E3">
            <w:pPr>
              <w:bidi w:val="0"/>
              <w:ind w:firstLine="306"/>
              <w:rPr>
                <w:rFonts w:ascii="Times New Roman" w:hAnsi="Times New Roman" w:cstheme="majorBidi"/>
                <w:b/>
                <w:bCs/>
              </w:rPr>
            </w:pPr>
            <w:r w:rsidRPr="004A133C">
              <w:rPr>
                <w:rFonts w:ascii="Times New Roman" w:hAnsi="Times New Roman" w:cstheme="majorBidi"/>
                <w:b/>
                <w:bCs/>
              </w:rPr>
              <w:t>Levels of Evaluation</w:t>
            </w:r>
          </w:p>
          <w:p w14:paraId="2C206794" w14:textId="77777777" w:rsidR="00B87107" w:rsidRPr="004A133C" w:rsidRDefault="00B87107" w:rsidP="001B58E3">
            <w:pPr>
              <w:bidi w:val="0"/>
              <w:ind w:firstLine="2574"/>
              <w:rPr>
                <w:rFonts w:ascii="Times New Roman" w:hAnsi="Times New Roman" w:cstheme="majorBidi"/>
                <w:b/>
                <w:bCs/>
              </w:rPr>
            </w:pPr>
          </w:p>
          <w:p w14:paraId="7BBBEFC3" w14:textId="77777777" w:rsidR="001B58E3" w:rsidRPr="004A133C" w:rsidRDefault="001B58E3" w:rsidP="001B58E3">
            <w:pPr>
              <w:bidi w:val="0"/>
              <w:ind w:firstLine="2574"/>
              <w:rPr>
                <w:rFonts w:ascii="Times New Roman" w:hAnsi="Times New Roman" w:cstheme="majorBidi"/>
                <w:b/>
                <w:bCs/>
              </w:rPr>
            </w:pPr>
          </w:p>
          <w:p w14:paraId="3DF476D1" w14:textId="0EAC1C07" w:rsidR="00587F49" w:rsidRPr="004A133C" w:rsidRDefault="00587F49" w:rsidP="001B58E3">
            <w:pPr>
              <w:bidi w:val="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67F160D" w14:textId="189A0908" w:rsidR="00587F49" w:rsidRPr="004A133C" w:rsidRDefault="00587F49" w:rsidP="00587F49">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347DE0AB" w14:textId="70CBEFFB"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C20C1D5" w14:textId="70C01350"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71D60" w:rsidRPr="004A133C" w14:paraId="61B40FBD" w14:textId="77777777" w:rsidTr="003A403F">
        <w:trPr>
          <w:trHeight w:val="8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24831C3B"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54DECC30" w14:textId="77777777" w:rsidR="00771D60" w:rsidRPr="004A133C" w:rsidRDefault="00771D60" w:rsidP="00587F49">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24C3598" w14:textId="646BD47C"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5420CFBD" w14:textId="41D02C7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9CE65B9" w14:textId="492870D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6B35D4C" w14:textId="1BADBEF0"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006299D4" w14:textId="7B3B5356"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71D60" w:rsidRPr="004A133C" w14:paraId="762C4AFE"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3CCA891"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6D6BA1E8" w14:textId="77777777"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tcPr>
          <w:p w14:paraId="552F3C50" w14:textId="2981DA9E"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shd w:val="clear" w:color="auto" w:fill="B8CCE4" w:themeFill="accent1" w:themeFillTint="66"/>
          </w:tcPr>
          <w:p w14:paraId="1029ACCC" w14:textId="75ACB291"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29D6B885" w14:textId="7D4B5657"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2D7198D0" w14:textId="4E3C3693"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7A003CE0" w14:textId="77067FB0"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71D60" w:rsidRPr="004A133C" w14:paraId="7678CCA6" w14:textId="77777777" w:rsidTr="003A403F">
        <w:trPr>
          <w:trHeight w:val="287"/>
          <w:jc w:val="center"/>
        </w:trPr>
        <w:tc>
          <w:tcPr>
            <w:tcW w:w="718" w:type="dxa"/>
            <w:tcBorders>
              <w:left w:val="single" w:sz="12" w:space="0" w:color="auto"/>
            </w:tcBorders>
            <w:shd w:val="clear" w:color="auto" w:fill="DBE5F1" w:themeFill="accent1" w:themeFillTint="33"/>
            <w:vAlign w:val="center"/>
          </w:tcPr>
          <w:p w14:paraId="1C45E896" w14:textId="37AD2B73" w:rsidR="00771D60" w:rsidRPr="003A403F" w:rsidRDefault="00B87107" w:rsidP="00587F49">
            <w:pPr>
              <w:bidi w:val="0"/>
              <w:jc w:val="center"/>
              <w:rPr>
                <w:rFonts w:ascii="Times New Roman" w:hAnsi="Times New Roman" w:cs="Sakkal Majalla"/>
                <w:b/>
                <w:bCs/>
                <w:sz w:val="28"/>
                <w:szCs w:val="28"/>
              </w:rPr>
            </w:pPr>
            <w:r w:rsidRPr="003A403F">
              <w:rPr>
                <w:rFonts w:ascii="Times New Roman" w:hAnsi="Times New Roman" w:cs="Sakkal Majalla"/>
                <w:b/>
                <w:bCs/>
                <w:sz w:val="28"/>
                <w:szCs w:val="28"/>
              </w:rPr>
              <w:t>1-1</w:t>
            </w:r>
          </w:p>
        </w:tc>
        <w:tc>
          <w:tcPr>
            <w:tcW w:w="4861" w:type="dxa"/>
            <w:gridSpan w:val="2"/>
            <w:shd w:val="clear" w:color="auto" w:fill="DBE5F1" w:themeFill="accent1" w:themeFillTint="33"/>
            <w:vAlign w:val="center"/>
          </w:tcPr>
          <w:p w14:paraId="40F89523" w14:textId="6E1EA516" w:rsidR="00771D60" w:rsidRPr="003A403F" w:rsidRDefault="00B87107" w:rsidP="00587F49">
            <w:pPr>
              <w:bidi w:val="0"/>
              <w:rPr>
                <w:rFonts w:ascii="Times New Roman" w:hAnsi="Times New Roman" w:cs="Sakkal Majalla"/>
                <w:rtl/>
              </w:rPr>
            </w:pPr>
            <w:r w:rsidRPr="003A403F">
              <w:rPr>
                <w:rFonts w:ascii="Times New Roman" w:hAnsi="Times New Roman" w:cstheme="majorBidi"/>
                <w:b/>
                <w:bCs/>
                <w:sz w:val="24"/>
                <w:szCs w:val="24"/>
                <w:lang w:bidi="ar-LB"/>
              </w:rPr>
              <w:t>Institutional Mission and Goals</w:t>
            </w:r>
          </w:p>
        </w:tc>
        <w:tc>
          <w:tcPr>
            <w:tcW w:w="600" w:type="dxa"/>
            <w:shd w:val="clear" w:color="auto" w:fill="DBE5F1" w:themeFill="accent1" w:themeFillTint="33"/>
          </w:tcPr>
          <w:p w14:paraId="1B7E46F8"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5675571B" w14:textId="77777777" w:rsidR="00771D60" w:rsidRPr="003A403F" w:rsidRDefault="00771D60" w:rsidP="00587F49">
            <w:pPr>
              <w:bidi w:val="0"/>
              <w:rPr>
                <w:rFonts w:ascii="Times New Roman" w:hAnsi="Times New Roman" w:cs="Sakkal Majalla"/>
                <w:b/>
                <w:bCs/>
                <w:sz w:val="28"/>
                <w:szCs w:val="28"/>
                <w:rtl/>
                <w:lang w:bidi="ar-LB"/>
              </w:rPr>
            </w:pPr>
          </w:p>
        </w:tc>
        <w:tc>
          <w:tcPr>
            <w:tcW w:w="751" w:type="dxa"/>
            <w:shd w:val="clear" w:color="auto" w:fill="DBE5F1" w:themeFill="accent1" w:themeFillTint="33"/>
          </w:tcPr>
          <w:p w14:paraId="6E9B9DCB"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63015FAB"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46C004C1" w14:textId="77777777" w:rsidR="00771D60" w:rsidRPr="003A403F" w:rsidRDefault="00771D60" w:rsidP="00587F49">
            <w:pPr>
              <w:bidi w:val="0"/>
              <w:rPr>
                <w:rFonts w:ascii="Times New Roman" w:hAnsi="Times New Roman" w:cs="Sakkal Majalla"/>
                <w:b/>
                <w:bCs/>
                <w:sz w:val="28"/>
                <w:szCs w:val="28"/>
                <w:rtl/>
                <w:lang w:bidi="ar-LB"/>
              </w:rPr>
            </w:pPr>
          </w:p>
        </w:tc>
        <w:tc>
          <w:tcPr>
            <w:tcW w:w="671" w:type="dxa"/>
            <w:tcBorders>
              <w:right w:val="single" w:sz="12" w:space="0" w:color="auto"/>
            </w:tcBorders>
            <w:shd w:val="clear" w:color="auto" w:fill="DBE5F1" w:themeFill="accent1" w:themeFillTint="33"/>
          </w:tcPr>
          <w:p w14:paraId="4F832D97" w14:textId="77777777" w:rsidR="00771D60" w:rsidRPr="003A403F" w:rsidRDefault="00771D60" w:rsidP="00587F49">
            <w:pPr>
              <w:bidi w:val="0"/>
              <w:rPr>
                <w:rFonts w:ascii="Times New Roman" w:hAnsi="Times New Roman" w:cs="Sakkal Majalla"/>
                <w:b/>
                <w:bCs/>
                <w:sz w:val="28"/>
                <w:szCs w:val="28"/>
                <w:rtl/>
                <w:lang w:bidi="ar-LB"/>
              </w:rPr>
            </w:pPr>
          </w:p>
        </w:tc>
      </w:tr>
      <w:tr w:rsidR="00587F49" w:rsidRPr="004A133C" w14:paraId="2B0CD3B7" w14:textId="77777777" w:rsidTr="00DC33BB">
        <w:trPr>
          <w:trHeight w:val="367"/>
          <w:jc w:val="center"/>
        </w:trPr>
        <w:tc>
          <w:tcPr>
            <w:tcW w:w="718" w:type="dxa"/>
            <w:tcBorders>
              <w:left w:val="single" w:sz="12" w:space="0" w:color="auto"/>
            </w:tcBorders>
            <w:vAlign w:val="center"/>
          </w:tcPr>
          <w:p w14:paraId="134FF17F" w14:textId="770686E8"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1.1.1</w:t>
            </w:r>
          </w:p>
        </w:tc>
        <w:tc>
          <w:tcPr>
            <w:tcW w:w="4861" w:type="dxa"/>
            <w:gridSpan w:val="2"/>
          </w:tcPr>
          <w:p w14:paraId="7CF04BE8" w14:textId="0BE9329F" w:rsidR="00587F49" w:rsidRPr="00D9587A" w:rsidRDefault="00587F49" w:rsidP="00587F49">
            <w:pPr>
              <w:bidi w:val="0"/>
              <w:jc w:val="lowKashida"/>
              <w:rPr>
                <w:rFonts w:ascii="Times New Roman" w:hAnsi="Times New Roman" w:cs="Sakkal Majalla"/>
                <w:b/>
                <w:bCs/>
                <w:sz w:val="20"/>
                <w:szCs w:val="20"/>
                <w:rtl/>
                <w:lang w:bidi="ar-EG"/>
              </w:rPr>
            </w:pPr>
            <w:r w:rsidRPr="00D9587A">
              <w:rPr>
                <w:rFonts w:ascii="Times New Roman" w:hAnsi="Times New Roman" w:cstheme="majorBidi"/>
                <w:b/>
                <w:bCs/>
                <w:sz w:val="20"/>
                <w:szCs w:val="20"/>
              </w:rPr>
              <w:t xml:space="preserve">The institution's mission defines the purpose of its </w:t>
            </w:r>
            <w:r w:rsidRPr="00D9587A">
              <w:rPr>
                <w:rFonts w:ascii="Times New Roman" w:hAnsi="Times New Roman" w:cstheme="majorBidi"/>
                <w:b/>
                <w:bCs/>
                <w:sz w:val="20"/>
                <w:szCs w:val="20"/>
                <w:lang w:bidi="ar-EG"/>
              </w:rPr>
              <w:t>existence</w:t>
            </w:r>
            <w:r w:rsidRPr="00D9587A">
              <w:rPr>
                <w:rFonts w:ascii="Times New Roman" w:hAnsi="Times New Roman" w:cstheme="majorBidi"/>
                <w:b/>
                <w:bCs/>
                <w:sz w:val="20"/>
                <w:szCs w:val="20"/>
              </w:rPr>
              <w:t>; is consistent with its nature, the needs of the community, and the national trends; and is periodically reviewed.</w:t>
            </w:r>
            <w:r w:rsidR="00E57B7E" w:rsidRPr="00E57B7E">
              <w:rPr>
                <w:rFonts w:ascii="Times New Roman" w:hAnsi="Times New Roman" w:cstheme="majorBidi"/>
                <w:b/>
                <w:bCs/>
                <w:color w:val="C00000"/>
                <w:sz w:val="20"/>
                <w:szCs w:val="20"/>
              </w:rPr>
              <w:t xml:space="preserve"> *</w:t>
            </w:r>
          </w:p>
        </w:tc>
        <w:tc>
          <w:tcPr>
            <w:tcW w:w="600" w:type="dxa"/>
            <w:vAlign w:val="center"/>
          </w:tcPr>
          <w:p w14:paraId="299CFB05"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656AC7C"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4623D75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899E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D049AA5"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4AD651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AE9CD95" w14:textId="77777777" w:rsidTr="00DC33BB">
        <w:trPr>
          <w:trHeight w:val="345"/>
          <w:jc w:val="center"/>
        </w:trPr>
        <w:tc>
          <w:tcPr>
            <w:tcW w:w="718" w:type="dxa"/>
            <w:tcBorders>
              <w:left w:val="single" w:sz="12" w:space="0" w:color="auto"/>
            </w:tcBorders>
            <w:vAlign w:val="center"/>
          </w:tcPr>
          <w:p w14:paraId="2622E694" w14:textId="5CA70C30"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1.1.2</w:t>
            </w:r>
          </w:p>
        </w:tc>
        <w:tc>
          <w:tcPr>
            <w:tcW w:w="4861" w:type="dxa"/>
            <w:gridSpan w:val="2"/>
          </w:tcPr>
          <w:p w14:paraId="23F4801A" w14:textId="263CF0E5" w:rsidR="00587F49" w:rsidRPr="00E57B7E" w:rsidRDefault="00587F49" w:rsidP="00587F49">
            <w:pPr>
              <w:bidi w:val="0"/>
              <w:jc w:val="lowKashida"/>
              <w:rPr>
                <w:rFonts w:ascii="Times New Roman" w:hAnsi="Times New Roman" w:cs="Sakkal Majalla"/>
                <w:b/>
                <w:bCs/>
                <w:sz w:val="20"/>
                <w:szCs w:val="20"/>
                <w:rtl/>
                <w:lang w:bidi="ar-EG"/>
              </w:rPr>
            </w:pPr>
            <w:r w:rsidRPr="00E57B7E">
              <w:rPr>
                <w:rFonts w:ascii="Times New Roman" w:hAnsi="Times New Roman" w:cstheme="majorBidi"/>
                <w:b/>
                <w:bCs/>
                <w:sz w:val="20"/>
                <w:szCs w:val="20"/>
              </w:rPr>
              <w:t>The institution's goals are linked to its mission, clear and realistic.</w:t>
            </w:r>
            <w:r w:rsidR="00E57B7E" w:rsidRPr="00E57B7E">
              <w:rPr>
                <w:rFonts w:ascii="Times New Roman" w:hAnsi="Times New Roman" w:cstheme="majorBidi"/>
                <w:b/>
                <w:bCs/>
                <w:color w:val="C00000"/>
                <w:sz w:val="20"/>
                <w:szCs w:val="20"/>
              </w:rPr>
              <w:t xml:space="preserve"> *</w:t>
            </w:r>
          </w:p>
        </w:tc>
        <w:tc>
          <w:tcPr>
            <w:tcW w:w="600" w:type="dxa"/>
            <w:vAlign w:val="center"/>
          </w:tcPr>
          <w:p w14:paraId="75E33218"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805BBF4"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7F08559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DC81C14" w14:textId="77777777" w:rsidR="00587F49" w:rsidRPr="004A133C" w:rsidRDefault="00587F49" w:rsidP="00DC33BB">
            <w:pPr>
              <w:bidi w:val="0"/>
              <w:jc w:val="center"/>
              <w:rPr>
                <w:rFonts w:ascii="Times New Roman" w:hAnsi="Times New Roman" w:cs="Sakkal Majalla"/>
                <w:sz w:val="28"/>
                <w:szCs w:val="28"/>
                <w:rtl/>
              </w:rPr>
            </w:pPr>
            <w:r w:rsidRPr="004A133C">
              <w:rPr>
                <w:rFonts w:ascii="Times New Roman" w:hAnsi="Times New Roman" w:cs="Sakkal Majalla"/>
                <w:sz w:val="28"/>
                <w:szCs w:val="28"/>
                <w:lang w:bidi="ar-EG"/>
              </w:rPr>
              <w:sym w:font="Wingdings 2" w:char="F050"/>
            </w:r>
          </w:p>
        </w:tc>
        <w:tc>
          <w:tcPr>
            <w:tcW w:w="669" w:type="dxa"/>
            <w:vAlign w:val="center"/>
          </w:tcPr>
          <w:p w14:paraId="00EA1B4A"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0258847"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13AFAA23" w14:textId="77777777" w:rsidTr="00DC33BB">
        <w:trPr>
          <w:trHeight w:val="322"/>
          <w:jc w:val="center"/>
        </w:trPr>
        <w:tc>
          <w:tcPr>
            <w:tcW w:w="718" w:type="dxa"/>
            <w:tcBorders>
              <w:left w:val="single" w:sz="12" w:space="0" w:color="auto"/>
            </w:tcBorders>
            <w:vAlign w:val="center"/>
          </w:tcPr>
          <w:p w14:paraId="66809E89" w14:textId="411A52F5"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1.1.3</w:t>
            </w:r>
          </w:p>
        </w:tc>
        <w:tc>
          <w:tcPr>
            <w:tcW w:w="4861" w:type="dxa"/>
            <w:gridSpan w:val="2"/>
          </w:tcPr>
          <w:p w14:paraId="6F4EE850" w14:textId="1277F9FF"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mission and goals are formally approved by the governing body and are widely publicized.</w:t>
            </w:r>
          </w:p>
        </w:tc>
        <w:tc>
          <w:tcPr>
            <w:tcW w:w="600" w:type="dxa"/>
            <w:vAlign w:val="center"/>
          </w:tcPr>
          <w:p w14:paraId="413334DB"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47F8FB2"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CB88D3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F0E198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AF5F966"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496DC872"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492AAF9F" w14:textId="77777777" w:rsidTr="00DC33BB">
        <w:trPr>
          <w:trHeight w:val="255"/>
          <w:jc w:val="center"/>
        </w:trPr>
        <w:tc>
          <w:tcPr>
            <w:tcW w:w="718" w:type="dxa"/>
            <w:tcBorders>
              <w:left w:val="single" w:sz="12" w:space="0" w:color="auto"/>
            </w:tcBorders>
            <w:vAlign w:val="center"/>
          </w:tcPr>
          <w:p w14:paraId="551EC9B2" w14:textId="66987E97"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1.1.4</w:t>
            </w:r>
          </w:p>
        </w:tc>
        <w:tc>
          <w:tcPr>
            <w:tcW w:w="4861" w:type="dxa"/>
            <w:gridSpan w:val="2"/>
          </w:tcPr>
          <w:p w14:paraId="192C885C" w14:textId="2FFFEA1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mission guides all of the institution’s operations (e.g. planning, decision-making, resource allocation, academic program development).</w:t>
            </w:r>
            <w:r w:rsidR="00E57B7E" w:rsidRPr="00E57B7E">
              <w:rPr>
                <w:rFonts w:ascii="Times New Roman" w:hAnsi="Times New Roman" w:cstheme="majorBidi"/>
                <w:b/>
                <w:bCs/>
                <w:color w:val="C00000"/>
                <w:sz w:val="20"/>
                <w:szCs w:val="20"/>
              </w:rPr>
              <w:t xml:space="preserve"> *</w:t>
            </w:r>
          </w:p>
        </w:tc>
        <w:tc>
          <w:tcPr>
            <w:tcW w:w="600" w:type="dxa"/>
            <w:vAlign w:val="center"/>
          </w:tcPr>
          <w:p w14:paraId="5C77EAF7"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F7DF2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DD6949B"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4C0FC4A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3F89D1B"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43AFC523"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F2B646D" w14:textId="77777777" w:rsidTr="00DC33BB">
        <w:trPr>
          <w:trHeight w:val="254"/>
          <w:jc w:val="center"/>
        </w:trPr>
        <w:tc>
          <w:tcPr>
            <w:tcW w:w="718" w:type="dxa"/>
            <w:tcBorders>
              <w:left w:val="single" w:sz="12" w:space="0" w:color="auto"/>
            </w:tcBorders>
            <w:vAlign w:val="center"/>
          </w:tcPr>
          <w:p w14:paraId="05A053C9" w14:textId="064CEE4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1.1.5</w:t>
            </w:r>
          </w:p>
        </w:tc>
        <w:tc>
          <w:tcPr>
            <w:tcW w:w="4861" w:type="dxa"/>
            <w:gridSpan w:val="2"/>
          </w:tcPr>
          <w:p w14:paraId="72BB0482" w14:textId="47C43E87"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 xml:space="preserve"> The institution has values that guide the work and the behavior of its employees.</w:t>
            </w:r>
          </w:p>
        </w:tc>
        <w:tc>
          <w:tcPr>
            <w:tcW w:w="600" w:type="dxa"/>
            <w:vAlign w:val="center"/>
          </w:tcPr>
          <w:p w14:paraId="0BA8DBC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50297"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234140C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95E2D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D04EF07"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152C3B9" w14:textId="77777777" w:rsidR="00587F49" w:rsidRPr="004A133C" w:rsidRDefault="00587F49" w:rsidP="00DC33BB">
            <w:pPr>
              <w:bidi w:val="0"/>
              <w:jc w:val="center"/>
              <w:rPr>
                <w:rFonts w:ascii="Times New Roman" w:hAnsi="Times New Roman" w:cs="Sakkal Majalla"/>
                <w:sz w:val="28"/>
                <w:szCs w:val="28"/>
                <w:rtl/>
                <w:lang w:bidi="ar-EG"/>
              </w:rPr>
            </w:pPr>
          </w:p>
        </w:tc>
      </w:tr>
      <w:tr w:rsidR="00B87107" w:rsidRPr="004A133C" w14:paraId="52D050A4" w14:textId="77777777" w:rsidTr="003A403F">
        <w:trPr>
          <w:trHeight w:val="276"/>
          <w:jc w:val="center"/>
        </w:trPr>
        <w:tc>
          <w:tcPr>
            <w:tcW w:w="718" w:type="dxa"/>
            <w:tcBorders>
              <w:left w:val="single" w:sz="12" w:space="0" w:color="auto"/>
            </w:tcBorders>
            <w:shd w:val="clear" w:color="auto" w:fill="DBE5F1" w:themeFill="accent1" w:themeFillTint="33"/>
          </w:tcPr>
          <w:p w14:paraId="6EB889BA" w14:textId="7DD3B7E4" w:rsidR="00B87107" w:rsidRPr="003A403F" w:rsidRDefault="00B87107" w:rsidP="00B87107">
            <w:pPr>
              <w:bidi w:val="0"/>
              <w:jc w:val="center"/>
              <w:rPr>
                <w:rFonts w:ascii="Times New Roman" w:hAnsi="Times New Roman" w:cs="Sakkal Majalla"/>
                <w:b/>
                <w:bCs/>
                <w:sz w:val="28"/>
                <w:szCs w:val="28"/>
                <w:lang w:bidi="ar-EG"/>
              </w:rPr>
            </w:pPr>
            <w:r w:rsidRPr="003A403F">
              <w:rPr>
                <w:rFonts w:ascii="Times New Roman" w:hAnsi="Times New Roman" w:cs="Sakkal Majalla"/>
                <w:b/>
                <w:bCs/>
                <w:sz w:val="28"/>
                <w:szCs w:val="28"/>
                <w:lang w:bidi="ar-EG"/>
              </w:rPr>
              <w:t>1-2</w:t>
            </w:r>
          </w:p>
        </w:tc>
        <w:tc>
          <w:tcPr>
            <w:tcW w:w="4861" w:type="dxa"/>
            <w:gridSpan w:val="2"/>
            <w:shd w:val="clear" w:color="auto" w:fill="DBE5F1" w:themeFill="accent1" w:themeFillTint="33"/>
            <w:vAlign w:val="center"/>
          </w:tcPr>
          <w:p w14:paraId="3888A692" w14:textId="3E2A626A" w:rsidR="00B87107" w:rsidRPr="003A403F" w:rsidRDefault="00B87107" w:rsidP="00B87107">
            <w:pPr>
              <w:bidi w:val="0"/>
              <w:jc w:val="lowKashida"/>
              <w:rPr>
                <w:rFonts w:ascii="Times New Roman" w:hAnsi="Times New Roman" w:cs="Sakkal Majalla"/>
                <w:b/>
                <w:bCs/>
                <w:sz w:val="26"/>
                <w:szCs w:val="26"/>
                <w:rtl/>
                <w:lang w:bidi="ar-LB"/>
              </w:rPr>
            </w:pPr>
            <w:r w:rsidRPr="003A403F">
              <w:rPr>
                <w:rFonts w:ascii="Times New Roman" w:hAnsi="Times New Roman" w:cstheme="majorBidi"/>
                <w:b/>
                <w:bCs/>
                <w:sz w:val="24"/>
                <w:szCs w:val="24"/>
                <w:lang w:bidi="ar-LB"/>
              </w:rPr>
              <w:t>Vision and Strategic Planning</w:t>
            </w:r>
          </w:p>
        </w:tc>
        <w:tc>
          <w:tcPr>
            <w:tcW w:w="600" w:type="dxa"/>
            <w:shd w:val="clear" w:color="auto" w:fill="DBE5F1" w:themeFill="accent1" w:themeFillTint="33"/>
            <w:vAlign w:val="center"/>
          </w:tcPr>
          <w:p w14:paraId="6D6B0E92"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3F1AE795"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751" w:type="dxa"/>
            <w:shd w:val="clear" w:color="auto" w:fill="DBE5F1" w:themeFill="accent1" w:themeFillTint="33"/>
            <w:vAlign w:val="center"/>
          </w:tcPr>
          <w:p w14:paraId="06331261"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7054BF25"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7E35D936"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2DAE6AC" w14:textId="77777777" w:rsidR="00B87107" w:rsidRPr="003A403F" w:rsidRDefault="00B87107" w:rsidP="00DC33BB">
            <w:pPr>
              <w:bidi w:val="0"/>
              <w:jc w:val="center"/>
              <w:rPr>
                <w:rFonts w:ascii="Times New Roman" w:hAnsi="Times New Roman" w:cs="Sakkal Majalla"/>
                <w:b/>
                <w:bCs/>
                <w:sz w:val="28"/>
                <w:szCs w:val="28"/>
                <w:rtl/>
                <w:lang w:bidi="ar-LB"/>
              </w:rPr>
            </w:pPr>
          </w:p>
        </w:tc>
      </w:tr>
      <w:tr w:rsidR="00587F49" w:rsidRPr="004A133C" w14:paraId="3CF1A17A" w14:textId="77777777" w:rsidTr="00DC33BB">
        <w:trPr>
          <w:trHeight w:val="293"/>
          <w:jc w:val="center"/>
        </w:trPr>
        <w:tc>
          <w:tcPr>
            <w:tcW w:w="718" w:type="dxa"/>
            <w:tcBorders>
              <w:left w:val="single" w:sz="12" w:space="0" w:color="auto"/>
            </w:tcBorders>
          </w:tcPr>
          <w:p w14:paraId="1CB27CAC" w14:textId="2CA3963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1.2.1</w:t>
            </w:r>
          </w:p>
        </w:tc>
        <w:tc>
          <w:tcPr>
            <w:tcW w:w="4861" w:type="dxa"/>
            <w:gridSpan w:val="2"/>
          </w:tcPr>
          <w:p w14:paraId="066584D7" w14:textId="6E8FFC99" w:rsidR="00587F49" w:rsidRPr="004A133C" w:rsidRDefault="00587F49" w:rsidP="00587F49">
            <w:pPr>
              <w:bidi w:val="0"/>
              <w:jc w:val="lowKashida"/>
              <w:rPr>
                <w:rFonts w:ascii="Times New Roman" w:hAnsi="Times New Roman" w:cs="Sakkal Majalla"/>
                <w:sz w:val="20"/>
                <w:szCs w:val="20"/>
                <w:rtl/>
                <w:lang w:bidi="ar-EG"/>
              </w:rPr>
            </w:pPr>
            <w:r w:rsidRPr="004A133C">
              <w:rPr>
                <w:rFonts w:ascii="Times New Roman" w:hAnsi="Times New Roman" w:cstheme="majorBidi"/>
                <w:sz w:val="20"/>
                <w:szCs w:val="20"/>
              </w:rPr>
              <w:t xml:space="preserve">The institution has a clear, </w:t>
            </w:r>
            <w:r w:rsidR="00A94237" w:rsidRPr="004A133C">
              <w:rPr>
                <w:rFonts w:ascii="Times New Roman" w:hAnsi="Times New Roman" w:cstheme="majorBidi"/>
                <w:sz w:val="20"/>
                <w:szCs w:val="20"/>
              </w:rPr>
              <w:t>ambitious,</w:t>
            </w:r>
            <w:r w:rsidRPr="004A133C">
              <w:rPr>
                <w:rFonts w:ascii="Times New Roman" w:hAnsi="Times New Roman" w:cstheme="majorBidi"/>
                <w:sz w:val="20"/>
                <w:szCs w:val="20"/>
              </w:rPr>
              <w:t xml:space="preserve"> and publicized vision.</w:t>
            </w:r>
          </w:p>
        </w:tc>
        <w:tc>
          <w:tcPr>
            <w:tcW w:w="600" w:type="dxa"/>
            <w:vAlign w:val="center"/>
          </w:tcPr>
          <w:p w14:paraId="7FA5E1F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9DB24AA"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71A56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875C7BE"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797C89EE"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9C45B5C"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57C83CE6" w14:textId="77777777" w:rsidTr="00DC33BB">
        <w:trPr>
          <w:trHeight w:val="342"/>
          <w:jc w:val="center"/>
        </w:trPr>
        <w:tc>
          <w:tcPr>
            <w:tcW w:w="718" w:type="dxa"/>
            <w:tcBorders>
              <w:left w:val="single" w:sz="12" w:space="0" w:color="auto"/>
            </w:tcBorders>
          </w:tcPr>
          <w:p w14:paraId="1CCCA2FC" w14:textId="46B1DD54"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1.2.2</w:t>
            </w:r>
          </w:p>
        </w:tc>
        <w:tc>
          <w:tcPr>
            <w:tcW w:w="4861" w:type="dxa"/>
            <w:gridSpan w:val="2"/>
          </w:tcPr>
          <w:p w14:paraId="719552F8" w14:textId="05D3025A"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develops a well-defined, comprehensive strategic plan that is consistent with its vision and be in line with national developmental plans and programs (e.g. Vision 2030 and National Transition Programs).</w:t>
            </w:r>
            <w:r w:rsidR="00E57B7E" w:rsidRPr="00E57B7E">
              <w:rPr>
                <w:rFonts w:ascii="Times New Roman" w:hAnsi="Times New Roman" w:cstheme="majorBidi"/>
                <w:b/>
                <w:bCs/>
                <w:color w:val="C00000"/>
                <w:sz w:val="20"/>
                <w:szCs w:val="20"/>
              </w:rPr>
              <w:t xml:space="preserve"> *</w:t>
            </w:r>
          </w:p>
        </w:tc>
        <w:tc>
          <w:tcPr>
            <w:tcW w:w="600" w:type="dxa"/>
            <w:vAlign w:val="center"/>
          </w:tcPr>
          <w:p w14:paraId="089CE17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58359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B16A5F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EEABE31"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1E8F2B21"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757655D8"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3C0CC9AB" w14:textId="77777777" w:rsidTr="00DC33BB">
        <w:trPr>
          <w:trHeight w:val="390"/>
          <w:jc w:val="center"/>
        </w:trPr>
        <w:tc>
          <w:tcPr>
            <w:tcW w:w="718" w:type="dxa"/>
            <w:tcBorders>
              <w:left w:val="single" w:sz="12" w:space="0" w:color="auto"/>
            </w:tcBorders>
          </w:tcPr>
          <w:p w14:paraId="37D52018" w14:textId="4B58666B"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1.2.3</w:t>
            </w:r>
          </w:p>
        </w:tc>
        <w:tc>
          <w:tcPr>
            <w:tcW w:w="4861" w:type="dxa"/>
            <w:gridSpan w:val="2"/>
          </w:tcPr>
          <w:p w14:paraId="063CF8B6" w14:textId="42757879"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strategic plan includes clear strategic objectives, linked to specific performance indicators to measure the extent of their achievement based on targeted performance benchmarks.</w:t>
            </w:r>
          </w:p>
        </w:tc>
        <w:tc>
          <w:tcPr>
            <w:tcW w:w="600" w:type="dxa"/>
            <w:vAlign w:val="center"/>
          </w:tcPr>
          <w:p w14:paraId="6C1E163C"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947FDD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39E33A70"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D45C02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7E8FCA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203212E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E9364CC" w14:textId="77777777" w:rsidTr="00DC33BB">
        <w:trPr>
          <w:trHeight w:val="203"/>
          <w:jc w:val="center"/>
        </w:trPr>
        <w:tc>
          <w:tcPr>
            <w:tcW w:w="718" w:type="dxa"/>
            <w:tcBorders>
              <w:left w:val="single" w:sz="12" w:space="0" w:color="auto"/>
            </w:tcBorders>
          </w:tcPr>
          <w:p w14:paraId="51A1681B" w14:textId="7D9EB4FF"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1.2.4</w:t>
            </w:r>
          </w:p>
        </w:tc>
        <w:tc>
          <w:tcPr>
            <w:tcW w:w="4861" w:type="dxa"/>
            <w:gridSpan w:val="2"/>
          </w:tcPr>
          <w:p w14:paraId="3823BC7C" w14:textId="2C45BEB8"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strategic plan includes an estimation of potential risks and mechanisms to deal with them.</w:t>
            </w:r>
          </w:p>
        </w:tc>
        <w:tc>
          <w:tcPr>
            <w:tcW w:w="600" w:type="dxa"/>
            <w:vAlign w:val="center"/>
          </w:tcPr>
          <w:p w14:paraId="4E02B15F"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585B588F"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751" w:type="dxa"/>
            <w:vAlign w:val="center"/>
          </w:tcPr>
          <w:p w14:paraId="436157F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8797049"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35D55F29"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5B07C0A"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09F3568" w14:textId="77777777" w:rsidTr="00DC33BB">
        <w:trPr>
          <w:trHeight w:val="222"/>
          <w:jc w:val="center"/>
        </w:trPr>
        <w:tc>
          <w:tcPr>
            <w:tcW w:w="718" w:type="dxa"/>
            <w:tcBorders>
              <w:left w:val="single" w:sz="12" w:space="0" w:color="auto"/>
            </w:tcBorders>
          </w:tcPr>
          <w:p w14:paraId="278EC5CB" w14:textId="7693C70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1.2.5</w:t>
            </w:r>
          </w:p>
        </w:tc>
        <w:tc>
          <w:tcPr>
            <w:tcW w:w="4861" w:type="dxa"/>
            <w:gridSpan w:val="2"/>
            <w:shd w:val="clear" w:color="auto" w:fill="auto"/>
          </w:tcPr>
          <w:p w14:paraId="2B46D4F0" w14:textId="39BA92F4"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 adopts operational and execution plans for all its units, for which the strategic plan represents a reference framework.</w:t>
            </w:r>
          </w:p>
        </w:tc>
        <w:tc>
          <w:tcPr>
            <w:tcW w:w="600" w:type="dxa"/>
            <w:vAlign w:val="center"/>
          </w:tcPr>
          <w:p w14:paraId="5763CD0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ABCAD0E" w14:textId="77777777" w:rsidR="00587F49" w:rsidRPr="004A133C" w:rsidRDefault="00587F49" w:rsidP="00DC33BB">
            <w:pPr>
              <w:bidi w:val="0"/>
              <w:jc w:val="center"/>
              <w:rPr>
                <w:rFonts w:ascii="Times New Roman" w:hAnsi="Times New Roman" w:cs="Sakkal Majalla"/>
                <w:sz w:val="28"/>
                <w:szCs w:val="28"/>
                <w:rtl/>
              </w:rPr>
            </w:pPr>
          </w:p>
        </w:tc>
        <w:tc>
          <w:tcPr>
            <w:tcW w:w="751" w:type="dxa"/>
            <w:vAlign w:val="center"/>
          </w:tcPr>
          <w:p w14:paraId="2347B81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16D570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AB105EF"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643D597E"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75B6D6C2" w14:textId="77777777" w:rsidTr="00DC33BB">
        <w:trPr>
          <w:trHeight w:val="115"/>
          <w:jc w:val="center"/>
        </w:trPr>
        <w:tc>
          <w:tcPr>
            <w:tcW w:w="718" w:type="dxa"/>
            <w:tcBorders>
              <w:left w:val="single" w:sz="12" w:space="0" w:color="auto"/>
            </w:tcBorders>
          </w:tcPr>
          <w:p w14:paraId="16D08936" w14:textId="50F00609" w:rsidR="00587F49" w:rsidRPr="004A133C" w:rsidRDefault="00587F49" w:rsidP="00587F49">
            <w:pPr>
              <w:bidi w:val="0"/>
              <w:jc w:val="center"/>
              <w:rPr>
                <w:rFonts w:ascii="Times New Roman" w:hAnsi="Times New Roman" w:cs="Sakkal Majalla"/>
                <w:b/>
                <w:bCs/>
                <w:sz w:val="20"/>
                <w:szCs w:val="20"/>
                <w:rtl/>
              </w:rPr>
            </w:pPr>
            <w:r w:rsidRPr="004A133C">
              <w:rPr>
                <w:rFonts w:ascii="Times New Roman" w:hAnsi="Times New Roman" w:cstheme="majorBidi"/>
                <w:b/>
                <w:bCs/>
                <w:sz w:val="20"/>
                <w:szCs w:val="20"/>
              </w:rPr>
              <w:t>1.2.6</w:t>
            </w:r>
          </w:p>
        </w:tc>
        <w:tc>
          <w:tcPr>
            <w:tcW w:w="4861" w:type="dxa"/>
            <w:gridSpan w:val="2"/>
          </w:tcPr>
          <w:p w14:paraId="592C9975" w14:textId="1F6AA66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E57B7E" w:rsidRPr="00E57B7E">
              <w:rPr>
                <w:rFonts w:ascii="Times New Roman" w:hAnsi="Times New Roman" w:cstheme="majorBidi"/>
                <w:b/>
                <w:bCs/>
                <w:color w:val="C00000"/>
                <w:sz w:val="20"/>
                <w:szCs w:val="20"/>
              </w:rPr>
              <w:t>*</w:t>
            </w:r>
          </w:p>
        </w:tc>
        <w:tc>
          <w:tcPr>
            <w:tcW w:w="600" w:type="dxa"/>
            <w:vAlign w:val="center"/>
          </w:tcPr>
          <w:p w14:paraId="1F080A3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27D1C0E"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64A9F56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6738C36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7ADA688"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BDA6DE6" w14:textId="77777777" w:rsidR="00587F49" w:rsidRPr="004A133C" w:rsidRDefault="00587F49" w:rsidP="00DC33BB">
            <w:pPr>
              <w:bidi w:val="0"/>
              <w:jc w:val="center"/>
              <w:rPr>
                <w:rFonts w:ascii="Times New Roman" w:hAnsi="Times New Roman" w:cs="Sakkal Majalla"/>
                <w:sz w:val="28"/>
                <w:szCs w:val="28"/>
                <w:rtl/>
                <w:lang w:bidi="ar-EG"/>
              </w:rPr>
            </w:pPr>
          </w:p>
        </w:tc>
      </w:tr>
      <w:tr w:rsidR="00771D60" w:rsidRPr="004A133C" w14:paraId="4BC9C7D2"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259D840" w14:textId="0B585495" w:rsidR="00771D60" w:rsidRPr="004A133C" w:rsidRDefault="00587F49" w:rsidP="00587F49">
            <w:pPr>
              <w:bidi w:val="0"/>
              <w:rPr>
                <w:rFonts w:ascii="Times New Roman" w:hAnsi="Times New Roman" w:cs="Sakkal Majalla"/>
                <w:b/>
                <w:bCs/>
                <w:sz w:val="28"/>
                <w:szCs w:val="28"/>
              </w:rPr>
            </w:pPr>
            <w:r w:rsidRPr="004A133C">
              <w:rPr>
                <w:rFonts w:ascii="Times New Roman" w:hAnsi="Times New Roman" w:cstheme="majorBidi"/>
                <w:b/>
                <w:bCs/>
                <w:sz w:val="24"/>
                <w:szCs w:val="24"/>
              </w:rPr>
              <w:t xml:space="preserve">Overall </w:t>
            </w:r>
            <w:r w:rsidRPr="003A403F">
              <w:rPr>
                <w:rFonts w:ascii="Times New Roman" w:hAnsi="Times New Roman" w:cstheme="majorBidi"/>
                <w:b/>
                <w:bCs/>
                <w:sz w:val="24"/>
                <w:szCs w:val="24"/>
                <w:shd w:val="clear" w:color="auto" w:fill="DBE5F1" w:themeFill="accent1" w:themeFillTint="33"/>
              </w:rPr>
              <w:t>Evaluation of the Standard</w:t>
            </w:r>
          </w:p>
        </w:tc>
      </w:tr>
      <w:tr w:rsidR="00587F49" w:rsidRPr="004A133C" w14:paraId="0C451F52" w14:textId="77777777" w:rsidTr="005D6C9F">
        <w:trPr>
          <w:trHeight w:val="115"/>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6EA320D2" w14:textId="77777777" w:rsidR="00587F49" w:rsidRPr="004A133C" w:rsidRDefault="00587F49" w:rsidP="00587F49">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703A274" w14:textId="017E8AE5" w:rsidR="00587F49" w:rsidRPr="004A133C" w:rsidRDefault="00587F49" w:rsidP="00587F49">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17BFA7C" w14:textId="57C7584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32</w:t>
            </w:r>
          </w:p>
        </w:tc>
      </w:tr>
      <w:tr w:rsidR="00587F49" w:rsidRPr="004A133C" w14:paraId="097EB962"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CF5013" w14:textId="567A85C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63FD296" w14:textId="1626347E"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11</w:t>
            </w:r>
          </w:p>
        </w:tc>
      </w:tr>
      <w:tr w:rsidR="00587F49" w:rsidRPr="004A133C" w14:paraId="1404D476"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9AA5DD" w14:textId="46ED478A"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0D9F125" w14:textId="0A389C1D"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2.91</w:t>
            </w:r>
          </w:p>
        </w:tc>
      </w:tr>
      <w:tr w:rsidR="00587F49" w:rsidRPr="004A133C" w14:paraId="0841864F" w14:textId="77777777" w:rsidTr="005D6C9F">
        <w:trPr>
          <w:trHeight w:val="115"/>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857794D" w14:textId="4627D76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ED54EEB" w14:textId="306DFCB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w:t>
            </w:r>
          </w:p>
        </w:tc>
      </w:tr>
    </w:tbl>
    <w:p w14:paraId="0433F4F6" w14:textId="58493E0F" w:rsidR="000474C6" w:rsidRPr="004A133C" w:rsidRDefault="000474C6" w:rsidP="00587F49">
      <w:pPr>
        <w:bidi w:val="0"/>
        <w:spacing w:after="0" w:line="360" w:lineRule="auto"/>
        <w:rPr>
          <w:rFonts w:ascii="Times New Roman" w:hAnsi="Times New Roman" w:cstheme="majorBidi"/>
          <w:sz w:val="24"/>
          <w:szCs w:val="24"/>
        </w:rPr>
      </w:pPr>
    </w:p>
    <w:p w14:paraId="0CDEA43D" w14:textId="544F6305" w:rsidR="000474C6" w:rsidRPr="004A133C" w:rsidRDefault="000474C6" w:rsidP="00587F49">
      <w:pPr>
        <w:bidi w:val="0"/>
        <w:spacing w:after="0" w:line="360" w:lineRule="auto"/>
        <w:rPr>
          <w:rFonts w:ascii="Times New Roman" w:hAnsi="Times New Roman" w:cstheme="majorBidi"/>
          <w:sz w:val="24"/>
          <w:szCs w:val="24"/>
        </w:rPr>
      </w:pPr>
    </w:p>
    <w:p w14:paraId="04968CC3" w14:textId="1EA2D56E" w:rsidR="000474C6" w:rsidRPr="004A133C" w:rsidRDefault="000474C6" w:rsidP="00587F49">
      <w:pPr>
        <w:bidi w:val="0"/>
        <w:spacing w:after="0" w:line="360" w:lineRule="auto"/>
        <w:rPr>
          <w:rFonts w:ascii="Times New Roman" w:hAnsi="Times New Roman" w:cstheme="majorBidi"/>
          <w:sz w:val="24"/>
          <w:szCs w:val="24"/>
        </w:rPr>
      </w:pPr>
    </w:p>
    <w:p w14:paraId="67E2A677" w14:textId="7D190456" w:rsidR="000474C6" w:rsidRPr="004A133C" w:rsidRDefault="000474C6" w:rsidP="00587F49">
      <w:pPr>
        <w:bidi w:val="0"/>
        <w:spacing w:after="0" w:line="360" w:lineRule="auto"/>
        <w:rPr>
          <w:rFonts w:ascii="Times New Roman" w:hAnsi="Times New Roman" w:cstheme="majorBidi"/>
          <w:sz w:val="24"/>
          <w:szCs w:val="24"/>
        </w:rPr>
      </w:pPr>
    </w:p>
    <w:p w14:paraId="43C840AB" w14:textId="7465A979" w:rsidR="000474C6" w:rsidRPr="004A133C" w:rsidRDefault="000474C6" w:rsidP="00587F49">
      <w:pPr>
        <w:bidi w:val="0"/>
        <w:spacing w:after="0" w:line="360" w:lineRule="auto"/>
        <w:rPr>
          <w:rFonts w:ascii="Times New Roman" w:hAnsi="Times New Roman" w:cstheme="majorBidi"/>
          <w:sz w:val="24"/>
          <w:szCs w:val="24"/>
        </w:rPr>
      </w:pPr>
    </w:p>
    <w:p w14:paraId="621B28FF" w14:textId="77777777" w:rsidR="00FE0219" w:rsidRPr="00C81E00"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7D566C7" w:rsidR="00FE0219" w:rsidRPr="004A133C" w:rsidRDefault="00FE0219" w:rsidP="00587F49">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Self-Evaluation Scales document includes parts that require the staff of the institution to identify the strengths in each standard based on the high performance criteria in the institution,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C81E00"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t>Independent Opinion:</w:t>
      </w:r>
    </w:p>
    <w:p w14:paraId="1206351A" w14:textId="64ABE961" w:rsidR="00FE0219" w:rsidRPr="004A133C" w:rsidRDefault="00FE0219" w:rsidP="00587F49">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CB7606" w:rsidRPr="00CB7606">
        <w:rPr>
          <w:rFonts w:ascii="Times New Roman" w:hAnsi="Times New Roman" w:cstheme="majorBidi"/>
          <w:sz w:val="24"/>
          <w:szCs w:val="24"/>
          <w:lang w:bidi="ar-LB"/>
        </w:rPr>
        <w:t xml:space="preserve"> </w:t>
      </w:r>
      <w:r w:rsidR="00CB7606" w:rsidRPr="004A133C">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institution,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4A133C" w:rsidRDefault="00FE0219" w:rsidP="00587F49">
      <w:pPr>
        <w:pStyle w:val="Heading1"/>
        <w:rPr>
          <w:rFonts w:cstheme="majorBidi"/>
          <w:sz w:val="24"/>
          <w:szCs w:val="24"/>
          <w:rtl/>
        </w:rPr>
      </w:pPr>
    </w:p>
    <w:p w14:paraId="30C1C223" w14:textId="77777777" w:rsidR="00FE0219" w:rsidRPr="004A133C" w:rsidRDefault="00FE0219" w:rsidP="00587F49">
      <w:pPr>
        <w:pStyle w:val="Heading1"/>
        <w:rPr>
          <w:rFonts w:cstheme="majorBidi"/>
          <w:sz w:val="24"/>
          <w:szCs w:val="24"/>
          <w:rtl/>
        </w:rPr>
      </w:pPr>
    </w:p>
    <w:p w14:paraId="14418033" w14:textId="77777777" w:rsidR="00FE0219" w:rsidRPr="004A133C" w:rsidRDefault="00FE0219" w:rsidP="00587F49">
      <w:pPr>
        <w:bidi w:val="0"/>
        <w:spacing w:after="0"/>
        <w:rPr>
          <w:rFonts w:ascii="Times New Roman" w:hAnsi="Times New Roman" w:cstheme="majorBidi"/>
          <w:b/>
          <w:bCs/>
          <w:sz w:val="28"/>
          <w:szCs w:val="28"/>
          <w:lang w:bidi="ar-LB"/>
        </w:rPr>
      </w:pPr>
      <w:r w:rsidRPr="004A133C">
        <w:rPr>
          <w:rFonts w:ascii="Times New Roman" w:hAnsi="Times New Roman" w:cstheme="majorBidi"/>
          <w:sz w:val="32"/>
          <w:szCs w:val="32"/>
          <w:rtl/>
          <w:lang w:bidi="ar-EG"/>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3ED6D55C" w14:textId="48FDB7EF" w:rsidR="00C11D60" w:rsidRPr="004A133C" w:rsidRDefault="00C11D60" w:rsidP="00587F49">
      <w:pPr>
        <w:bidi w:val="0"/>
        <w:spacing w:after="0"/>
        <w:jc w:val="center"/>
        <w:rPr>
          <w:rFonts w:ascii="Times New Roman" w:hAnsi="Times New Roman" w:cstheme="majorBidi"/>
        </w:rPr>
      </w:pPr>
    </w:p>
    <w:p w14:paraId="4886292F" w14:textId="5DE6D65A"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3A4E0EE4" w:rsidR="00C11D60" w:rsidRPr="004A133C" w:rsidRDefault="00C11D60" w:rsidP="00034226">
      <w:pPr>
        <w:pStyle w:val="Heading1"/>
        <w:jc w:val="center"/>
        <w:rPr>
          <w:lang w:bidi="ar-EG"/>
        </w:rPr>
      </w:pPr>
      <w:bookmarkStart w:id="9" w:name="_Toc29456259"/>
      <w:r w:rsidRPr="004A133C">
        <w:rPr>
          <w:lang w:bidi="ar-LB"/>
        </w:rPr>
        <w:t xml:space="preserve">Self-Evaluation Scales for </w:t>
      </w:r>
      <w:r w:rsidR="00D45B4F" w:rsidRPr="004A133C">
        <w:rPr>
          <w:lang w:bidi="ar-LB"/>
        </w:rPr>
        <w:t xml:space="preserve">the </w:t>
      </w:r>
      <w:r w:rsidR="00A367A4" w:rsidRPr="00A367A4">
        <w:rPr>
          <w:lang w:bidi="ar-LB"/>
        </w:rPr>
        <w:t>institution</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838BB5C" w:rsidR="002B1FB7" w:rsidRPr="004A133C" w:rsidRDefault="00255982" w:rsidP="00587F49">
      <w:pPr>
        <w:pStyle w:val="Heading1"/>
        <w:rPr>
          <w:lang w:val="en-US" w:bidi="ar-EG"/>
        </w:rPr>
      </w:pPr>
      <w:bookmarkStart w:id="10" w:name="_Toc532385887"/>
      <w:bookmarkStart w:id="11" w:name="_Toc532386004"/>
      <w:bookmarkStart w:id="12" w:name="_Toc29456260"/>
      <w:r w:rsidRPr="004A133C">
        <w:rPr>
          <w:lang w:bidi="ar-LB"/>
        </w:rPr>
        <w:lastRenderedPageBreak/>
        <w:t xml:space="preserve">1. </w:t>
      </w:r>
      <w:r w:rsidR="002B1FB7" w:rsidRPr="004A133C">
        <w:rPr>
          <w:lang w:bidi="ar-LB"/>
        </w:rPr>
        <w:t>Mission, Vision, and Strategic Planning</w:t>
      </w:r>
      <w:bookmarkEnd w:id="10"/>
      <w:bookmarkEnd w:id="11"/>
      <w:bookmarkEnd w:id="12"/>
    </w:p>
    <w:p w14:paraId="7545D3B4" w14:textId="12D79642" w:rsidR="009514B1" w:rsidRPr="004A133C" w:rsidRDefault="002B1FB7"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clear and appropriate mission and goals, which specify the purpose of its existence and direct planning, decision-making and working in all academic and administrative units. The strategic plan of the institution must be linked to a clear vision and aligned with national and international trends. The institutional performance must be monitored and assessed based on key performance indicators</w:t>
      </w:r>
      <w:r w:rsidRPr="004A133C">
        <w:rPr>
          <w:rFonts w:ascii="Times New Roman" w:hAnsi="Times New Roman" w:cstheme="majorBidi"/>
          <w:sz w:val="20"/>
          <w:szCs w:val="20"/>
          <w:rtl/>
          <w:lang w:bidi="ar-LB"/>
        </w:rPr>
        <w:t>.</w:t>
      </w:r>
    </w:p>
    <w:tbl>
      <w:tblPr>
        <w:tblStyle w:val="TableGrid"/>
        <w:tblW w:w="0" w:type="auto"/>
        <w:jc w:val="center"/>
        <w:tblLayout w:type="fixed"/>
        <w:tblLook w:val="04A0" w:firstRow="1" w:lastRow="0" w:firstColumn="1" w:lastColumn="0" w:noHBand="0" w:noVBand="1"/>
      </w:tblPr>
      <w:tblGrid>
        <w:gridCol w:w="718"/>
        <w:gridCol w:w="4796"/>
        <w:gridCol w:w="665"/>
        <w:gridCol w:w="669"/>
        <w:gridCol w:w="751"/>
        <w:gridCol w:w="669"/>
        <w:gridCol w:w="669"/>
        <w:gridCol w:w="671"/>
      </w:tblGrid>
      <w:tr w:rsidR="00FB7E41" w:rsidRPr="004A133C" w14:paraId="101AA34A" w14:textId="77777777" w:rsidTr="003A403F">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1D3325B" w14:textId="77777777" w:rsidR="00FB7E41" w:rsidRPr="004A133C" w:rsidRDefault="00FB7E41" w:rsidP="00FB7E41">
            <w:pPr>
              <w:bidi w:val="0"/>
              <w:ind w:firstLine="2574"/>
              <w:jc w:val="center"/>
              <w:rPr>
                <w:rFonts w:ascii="Times New Roman" w:hAnsi="Times New Roman" w:cstheme="majorBidi"/>
                <w:b/>
                <w:bCs/>
              </w:rPr>
            </w:pPr>
          </w:p>
          <w:p w14:paraId="6E3F8DB8" w14:textId="77777777" w:rsidR="00FB7E41" w:rsidRPr="009A70CA" w:rsidRDefault="00FB7E41"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172CC2AF" w14:textId="77777777" w:rsidR="00FB7E41" w:rsidRPr="009A70CA" w:rsidRDefault="00FB7E41" w:rsidP="00FB7E41">
            <w:pPr>
              <w:bidi w:val="0"/>
              <w:ind w:firstLine="2574"/>
              <w:jc w:val="center"/>
              <w:rPr>
                <w:rFonts w:ascii="Times New Roman" w:hAnsi="Times New Roman" w:cstheme="majorBidi"/>
                <w:b/>
                <w:bCs/>
                <w:sz w:val="20"/>
                <w:szCs w:val="20"/>
              </w:rPr>
            </w:pPr>
          </w:p>
          <w:p w14:paraId="3B3DA9B4" w14:textId="77777777" w:rsidR="00FB7E41" w:rsidRPr="009A70CA" w:rsidRDefault="00FB7E41" w:rsidP="00FB7E41">
            <w:pPr>
              <w:bidi w:val="0"/>
              <w:ind w:firstLine="2574"/>
              <w:jc w:val="center"/>
              <w:rPr>
                <w:rFonts w:ascii="Times New Roman" w:hAnsi="Times New Roman" w:cstheme="majorBidi"/>
                <w:b/>
                <w:bCs/>
                <w:sz w:val="20"/>
                <w:szCs w:val="20"/>
              </w:rPr>
            </w:pPr>
          </w:p>
          <w:p w14:paraId="7B09A891" w14:textId="47A44245" w:rsidR="00FB7E41" w:rsidRPr="004A133C" w:rsidRDefault="00FB7E41" w:rsidP="00FB7E41">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65" w:type="dxa"/>
            <w:vMerge w:val="restart"/>
            <w:tcBorders>
              <w:top w:val="single" w:sz="12" w:space="0" w:color="auto"/>
            </w:tcBorders>
            <w:shd w:val="clear" w:color="auto" w:fill="B8CCE4" w:themeFill="accent1" w:themeFillTint="66"/>
            <w:vAlign w:val="center"/>
          </w:tcPr>
          <w:p w14:paraId="3C94B039" w14:textId="2728AF8C" w:rsidR="00FB7E41" w:rsidRPr="004A133C" w:rsidRDefault="00FB7E41" w:rsidP="00FB7E41">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2F3943C3" w14:textId="5516AF4F"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42E96D80" w14:textId="40100AB4"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209CDAC1" w14:textId="77777777" w:rsidTr="003A403F">
        <w:trPr>
          <w:cantSplit/>
          <w:trHeight w:val="7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68F714EA" w14:textId="77777777" w:rsidR="00CE294D" w:rsidRPr="004A133C" w:rsidRDefault="00CE294D" w:rsidP="00CE294D">
            <w:pPr>
              <w:bidi w:val="0"/>
              <w:jc w:val="both"/>
              <w:rPr>
                <w:rFonts w:ascii="Times New Roman" w:hAnsi="Times New Roman" w:cs="Sakkal Majalla"/>
                <w:b/>
                <w:bCs/>
                <w:sz w:val="24"/>
                <w:szCs w:val="24"/>
                <w:rtl/>
              </w:rPr>
            </w:pPr>
          </w:p>
        </w:tc>
        <w:tc>
          <w:tcPr>
            <w:tcW w:w="665" w:type="dxa"/>
            <w:vMerge/>
            <w:shd w:val="clear" w:color="auto" w:fill="B8CCE4" w:themeFill="accent1" w:themeFillTint="66"/>
            <w:vAlign w:val="center"/>
          </w:tcPr>
          <w:p w14:paraId="69EA3656"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9337F92" w14:textId="5D9D348D"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27B1E752" w14:textId="5D55DC2A"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6F04021D" w14:textId="1A91E426"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07D1FDC3" w14:textId="5DC6213C"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1E00D29F" w14:textId="388BE4A0"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7F197484" w14:textId="77777777" w:rsidTr="003A403F">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80F268" w14:textId="77777777" w:rsidR="00CE294D" w:rsidRPr="004A133C" w:rsidRDefault="00CE294D" w:rsidP="00CE294D">
            <w:pPr>
              <w:bidi w:val="0"/>
              <w:jc w:val="both"/>
              <w:rPr>
                <w:rFonts w:ascii="Times New Roman" w:hAnsi="Times New Roman" w:cs="Sakkal Majalla"/>
                <w:b/>
                <w:bCs/>
                <w:sz w:val="24"/>
                <w:szCs w:val="24"/>
                <w:rtl/>
              </w:rPr>
            </w:pPr>
          </w:p>
        </w:tc>
        <w:tc>
          <w:tcPr>
            <w:tcW w:w="665" w:type="dxa"/>
            <w:vMerge/>
            <w:shd w:val="clear" w:color="auto" w:fill="B8CCE4" w:themeFill="accent1" w:themeFillTint="66"/>
            <w:vAlign w:val="center"/>
          </w:tcPr>
          <w:p w14:paraId="39E066E2"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70D7C38A" w14:textId="37340A3B"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2075845D" w14:textId="645CAC03"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5763A7BE" w14:textId="778CFBC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25271A90" w14:textId="0F91D797"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6832C76C" w14:textId="04A695EA"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214D4F" w:rsidRPr="004A133C" w14:paraId="40272447" w14:textId="77777777" w:rsidTr="003A403F">
        <w:trPr>
          <w:trHeight w:val="367"/>
          <w:jc w:val="center"/>
        </w:trPr>
        <w:tc>
          <w:tcPr>
            <w:tcW w:w="718" w:type="dxa"/>
            <w:tcBorders>
              <w:left w:val="single" w:sz="12" w:space="0" w:color="auto"/>
            </w:tcBorders>
            <w:shd w:val="clear" w:color="auto" w:fill="DBE5F1" w:themeFill="accent1" w:themeFillTint="33"/>
          </w:tcPr>
          <w:p w14:paraId="657FA144" w14:textId="4B2D00B6"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1.1</w:t>
            </w:r>
          </w:p>
        </w:tc>
        <w:tc>
          <w:tcPr>
            <w:tcW w:w="8890" w:type="dxa"/>
            <w:gridSpan w:val="7"/>
            <w:tcBorders>
              <w:right w:val="single" w:sz="12" w:space="0" w:color="auto"/>
            </w:tcBorders>
            <w:shd w:val="clear" w:color="auto" w:fill="DBE5F1" w:themeFill="accent1" w:themeFillTint="33"/>
            <w:vAlign w:val="center"/>
          </w:tcPr>
          <w:p w14:paraId="5BCC1AA5" w14:textId="5B6350F0" w:rsidR="00214D4F" w:rsidRPr="004A133C" w:rsidRDefault="00214D4F" w:rsidP="00E06BAE">
            <w:pPr>
              <w:bidi w:val="0"/>
              <w:rPr>
                <w:rFonts w:ascii="Times New Roman" w:hAnsi="Times New Roman" w:cs="Sakkal Majalla"/>
                <w:sz w:val="28"/>
                <w:szCs w:val="28"/>
                <w:rtl/>
                <w:lang w:bidi="ar-EG"/>
              </w:rPr>
            </w:pPr>
            <w:bookmarkStart w:id="13" w:name="_Toc509327729"/>
            <w:bookmarkStart w:id="14" w:name="_Toc509328418"/>
            <w:bookmarkStart w:id="15" w:name="_Toc510515495"/>
            <w:bookmarkStart w:id="16" w:name="_Toc530042292"/>
            <w:r w:rsidRPr="004A133C">
              <w:rPr>
                <w:rFonts w:ascii="Times New Roman" w:hAnsi="Times New Roman" w:cstheme="majorBidi"/>
                <w:b/>
                <w:bCs/>
                <w:sz w:val="24"/>
                <w:szCs w:val="24"/>
              </w:rPr>
              <w:t xml:space="preserve">Institutional Mission and </w:t>
            </w:r>
            <w:bookmarkEnd w:id="13"/>
            <w:bookmarkEnd w:id="14"/>
            <w:r w:rsidRPr="004A133C">
              <w:rPr>
                <w:rFonts w:ascii="Times New Roman" w:hAnsi="Times New Roman" w:cstheme="majorBidi"/>
                <w:b/>
                <w:bCs/>
                <w:sz w:val="24"/>
                <w:szCs w:val="24"/>
              </w:rPr>
              <w:t>Goals</w:t>
            </w:r>
            <w:bookmarkEnd w:id="15"/>
            <w:bookmarkEnd w:id="16"/>
          </w:p>
        </w:tc>
      </w:tr>
      <w:tr w:rsidR="002A1201" w:rsidRPr="004A133C" w14:paraId="59E6AB90" w14:textId="77777777" w:rsidTr="00C172D8">
        <w:trPr>
          <w:trHeight w:val="345"/>
          <w:jc w:val="center"/>
        </w:trPr>
        <w:tc>
          <w:tcPr>
            <w:tcW w:w="718" w:type="dxa"/>
            <w:tcBorders>
              <w:left w:val="single" w:sz="12" w:space="0" w:color="auto"/>
            </w:tcBorders>
          </w:tcPr>
          <w:p w14:paraId="38A786B1" w14:textId="2DBC3FC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1.1.1</w:t>
            </w:r>
          </w:p>
        </w:tc>
        <w:tc>
          <w:tcPr>
            <w:tcW w:w="4796" w:type="dxa"/>
          </w:tcPr>
          <w:p w14:paraId="0DE71869" w14:textId="6F8CB987" w:rsidR="002A1201" w:rsidRPr="004A133C" w:rsidRDefault="002A1201" w:rsidP="0012406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institution's mission defines the purpose of its </w:t>
            </w:r>
            <w:r w:rsidRPr="004A133C">
              <w:rPr>
                <w:rFonts w:ascii="Times New Roman" w:hAnsi="Times New Roman" w:cstheme="majorBidi"/>
                <w:b/>
                <w:bCs/>
                <w:lang w:bidi="ar-EG"/>
              </w:rPr>
              <w:t>existence</w:t>
            </w:r>
            <w:r w:rsidRPr="004A133C">
              <w:rPr>
                <w:rFonts w:ascii="Times New Roman" w:hAnsi="Times New Roman" w:cstheme="majorBidi"/>
                <w:b/>
                <w:bCs/>
              </w:rPr>
              <w:t>; is consistent with its nature, the needs of the community, and the national trends; and is periodically reviewed.</w:t>
            </w:r>
            <w:r w:rsidR="0012406F" w:rsidRPr="004A133C">
              <w:rPr>
                <w:rFonts w:ascii="Times New Roman" w:hAnsi="Times New Roman" w:cs="Sakkal Majalla"/>
                <w:b/>
                <w:bCs/>
                <w:color w:val="C00000"/>
                <w:sz w:val="20"/>
                <w:szCs w:val="20"/>
                <w:lang w:bidi="ar-EG"/>
              </w:rPr>
              <w:t xml:space="preserve"> *</w:t>
            </w:r>
          </w:p>
        </w:tc>
        <w:tc>
          <w:tcPr>
            <w:tcW w:w="665" w:type="dxa"/>
          </w:tcPr>
          <w:p w14:paraId="75A01B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39E62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3F8E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405762" w14:textId="7D331AAE" w:rsidR="002A1201" w:rsidRPr="004A133C" w:rsidRDefault="002A1201" w:rsidP="002A1201">
            <w:pPr>
              <w:bidi w:val="0"/>
              <w:jc w:val="center"/>
              <w:rPr>
                <w:rFonts w:ascii="Times New Roman" w:hAnsi="Times New Roman" w:cs="Sakkal Majalla"/>
                <w:sz w:val="28"/>
                <w:szCs w:val="28"/>
                <w:rtl/>
              </w:rPr>
            </w:pPr>
          </w:p>
        </w:tc>
        <w:tc>
          <w:tcPr>
            <w:tcW w:w="669" w:type="dxa"/>
          </w:tcPr>
          <w:p w14:paraId="46651E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481F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CAD4B5" w14:textId="77777777" w:rsidTr="00C172D8">
        <w:trPr>
          <w:trHeight w:val="322"/>
          <w:jc w:val="center"/>
        </w:trPr>
        <w:tc>
          <w:tcPr>
            <w:tcW w:w="718" w:type="dxa"/>
            <w:tcBorders>
              <w:left w:val="single" w:sz="12" w:space="0" w:color="auto"/>
            </w:tcBorders>
          </w:tcPr>
          <w:p w14:paraId="0150892F" w14:textId="3406160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1.1.2</w:t>
            </w:r>
          </w:p>
        </w:tc>
        <w:tc>
          <w:tcPr>
            <w:tcW w:w="4796" w:type="dxa"/>
          </w:tcPr>
          <w:p w14:paraId="09AB89B3" w14:textId="36E631E9" w:rsidR="002A1201" w:rsidRPr="004A133C" w:rsidRDefault="002A1201" w:rsidP="0012406F">
            <w:pPr>
              <w:bidi w:val="0"/>
              <w:jc w:val="lowKashida"/>
              <w:rPr>
                <w:rFonts w:ascii="Times New Roman" w:hAnsi="Times New Roman" w:cs="Sakkal Majalla"/>
                <w:sz w:val="20"/>
                <w:szCs w:val="20"/>
                <w:lang w:bidi="ar-EG"/>
              </w:rPr>
            </w:pPr>
            <w:r w:rsidRPr="004A133C">
              <w:rPr>
                <w:rFonts w:ascii="Times New Roman" w:hAnsi="Times New Roman" w:cstheme="majorBidi"/>
                <w:b/>
                <w:bCs/>
              </w:rPr>
              <w:t>The institution's goals are linked to its mission, clear and realistic.</w:t>
            </w:r>
            <w:r w:rsidR="0012406F" w:rsidRPr="004A133C">
              <w:rPr>
                <w:rFonts w:ascii="Times New Roman" w:hAnsi="Times New Roman" w:cs="Sakkal Majalla"/>
                <w:b/>
                <w:bCs/>
                <w:color w:val="C00000"/>
                <w:sz w:val="20"/>
                <w:szCs w:val="20"/>
                <w:lang w:bidi="ar-EG"/>
              </w:rPr>
              <w:t xml:space="preserve"> *</w:t>
            </w:r>
          </w:p>
        </w:tc>
        <w:tc>
          <w:tcPr>
            <w:tcW w:w="665" w:type="dxa"/>
          </w:tcPr>
          <w:p w14:paraId="14CE3F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5EE61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EE2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25EA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98600E" w14:textId="2C9386D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BA9E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4A56375" w14:textId="77777777" w:rsidTr="00C172D8">
        <w:trPr>
          <w:trHeight w:val="255"/>
          <w:jc w:val="center"/>
        </w:trPr>
        <w:tc>
          <w:tcPr>
            <w:tcW w:w="718" w:type="dxa"/>
            <w:tcBorders>
              <w:left w:val="single" w:sz="12" w:space="0" w:color="auto"/>
            </w:tcBorders>
          </w:tcPr>
          <w:p w14:paraId="204EDF8D" w14:textId="52A4823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1.1.3</w:t>
            </w:r>
          </w:p>
        </w:tc>
        <w:tc>
          <w:tcPr>
            <w:tcW w:w="4796" w:type="dxa"/>
          </w:tcPr>
          <w:p w14:paraId="0CE2D5C1" w14:textId="0C24456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institution's mission and goals are formally approved by the governing body and are widely publicized.</w:t>
            </w:r>
          </w:p>
        </w:tc>
        <w:tc>
          <w:tcPr>
            <w:tcW w:w="665" w:type="dxa"/>
          </w:tcPr>
          <w:p w14:paraId="752F03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54E4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824E7"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5DC6D1C" w14:textId="32A8A2E0"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52B80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6B54E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4F11A72" w14:textId="77777777" w:rsidTr="00C172D8">
        <w:trPr>
          <w:trHeight w:val="254"/>
          <w:jc w:val="center"/>
        </w:trPr>
        <w:tc>
          <w:tcPr>
            <w:tcW w:w="718" w:type="dxa"/>
            <w:tcBorders>
              <w:left w:val="single" w:sz="12" w:space="0" w:color="auto"/>
            </w:tcBorders>
          </w:tcPr>
          <w:p w14:paraId="67E5603C" w14:textId="66868C6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1.1.4</w:t>
            </w:r>
          </w:p>
        </w:tc>
        <w:tc>
          <w:tcPr>
            <w:tcW w:w="4796" w:type="dxa"/>
          </w:tcPr>
          <w:p w14:paraId="65A9CABE" w14:textId="1DF32ED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mission guides all of the institution’s operations (e.g. planning, decision-making, resource</w:t>
            </w:r>
            <w:r w:rsidR="0012406F" w:rsidRPr="004A133C">
              <w:rPr>
                <w:rFonts w:ascii="Times New Roman" w:hAnsi="Times New Roman" w:cstheme="majorBidi"/>
                <w:b/>
                <w:bCs/>
              </w:rPr>
              <w:t xml:space="preserve"> </w:t>
            </w:r>
            <w:r w:rsidRPr="004A133C">
              <w:rPr>
                <w:rFonts w:ascii="Times New Roman" w:hAnsi="Times New Roman" w:cstheme="majorBidi"/>
                <w:b/>
                <w:bCs/>
              </w:rPr>
              <w:t>allocation, academic program development).</w:t>
            </w:r>
            <w:r w:rsidR="00EA4606" w:rsidRPr="004A133C">
              <w:rPr>
                <w:rFonts w:ascii="Times New Roman" w:hAnsi="Times New Roman" w:cs="Sakkal Majalla"/>
                <w:b/>
                <w:bCs/>
                <w:color w:val="C00000"/>
                <w:sz w:val="20"/>
                <w:szCs w:val="20"/>
                <w:lang w:bidi="ar-EG"/>
              </w:rPr>
              <w:t>*</w:t>
            </w:r>
          </w:p>
        </w:tc>
        <w:tc>
          <w:tcPr>
            <w:tcW w:w="665" w:type="dxa"/>
          </w:tcPr>
          <w:p w14:paraId="3DD3B8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698CF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20D7E" w14:textId="0A7D2AC5"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DC56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02F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3B387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200810" w14:textId="77777777" w:rsidTr="002A1201">
        <w:trPr>
          <w:trHeight w:val="293"/>
          <w:jc w:val="center"/>
        </w:trPr>
        <w:tc>
          <w:tcPr>
            <w:tcW w:w="718" w:type="dxa"/>
            <w:tcBorders>
              <w:left w:val="single" w:sz="12" w:space="0" w:color="auto"/>
            </w:tcBorders>
          </w:tcPr>
          <w:p w14:paraId="1022ADAD" w14:textId="1768E30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1.1.5</w:t>
            </w:r>
          </w:p>
        </w:tc>
        <w:tc>
          <w:tcPr>
            <w:tcW w:w="4796" w:type="dxa"/>
          </w:tcPr>
          <w:p w14:paraId="1D6D871D" w14:textId="2DDAF1E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 The institution has values that guide the work and the behavior of its employees.</w:t>
            </w:r>
          </w:p>
        </w:tc>
        <w:tc>
          <w:tcPr>
            <w:tcW w:w="665" w:type="dxa"/>
          </w:tcPr>
          <w:p w14:paraId="0DE51F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E431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C178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FF8C5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3B851A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1206DC6" w14:textId="77777777" w:rsidR="002A1201" w:rsidRPr="004A133C" w:rsidRDefault="002A1201" w:rsidP="002A1201">
            <w:pPr>
              <w:bidi w:val="0"/>
              <w:jc w:val="center"/>
              <w:rPr>
                <w:rFonts w:ascii="Times New Roman" w:hAnsi="Times New Roman" w:cs="Sakkal Majalla"/>
                <w:sz w:val="28"/>
                <w:szCs w:val="28"/>
                <w:rtl/>
                <w:lang w:bidi="ar-EG"/>
              </w:rPr>
            </w:pPr>
          </w:p>
        </w:tc>
      </w:tr>
      <w:tr w:rsidR="00214D4F" w:rsidRPr="004A133C" w14:paraId="52C666F9" w14:textId="77777777" w:rsidTr="003A403F">
        <w:trPr>
          <w:trHeight w:val="293"/>
          <w:jc w:val="center"/>
        </w:trPr>
        <w:tc>
          <w:tcPr>
            <w:tcW w:w="718" w:type="dxa"/>
            <w:tcBorders>
              <w:left w:val="single" w:sz="12" w:space="0" w:color="auto"/>
            </w:tcBorders>
            <w:shd w:val="clear" w:color="auto" w:fill="DBE5F1" w:themeFill="accent1" w:themeFillTint="33"/>
          </w:tcPr>
          <w:p w14:paraId="1623FCA5" w14:textId="437E89F3"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1.2</w:t>
            </w:r>
          </w:p>
        </w:tc>
        <w:tc>
          <w:tcPr>
            <w:tcW w:w="8890" w:type="dxa"/>
            <w:gridSpan w:val="7"/>
            <w:tcBorders>
              <w:right w:val="single" w:sz="12" w:space="0" w:color="auto"/>
            </w:tcBorders>
            <w:shd w:val="clear" w:color="auto" w:fill="DBE5F1" w:themeFill="accent1" w:themeFillTint="33"/>
            <w:vAlign w:val="center"/>
          </w:tcPr>
          <w:p w14:paraId="100CB69D" w14:textId="74A6BEC1" w:rsidR="00214D4F" w:rsidRPr="004A133C" w:rsidRDefault="00214D4F" w:rsidP="00E06BAE">
            <w:pPr>
              <w:bidi w:val="0"/>
              <w:rPr>
                <w:rFonts w:ascii="Times New Roman" w:hAnsi="Times New Roman" w:cs="Sakkal Majalla"/>
                <w:sz w:val="28"/>
                <w:szCs w:val="28"/>
                <w:rtl/>
                <w:lang w:bidi="ar-EG"/>
              </w:rPr>
            </w:pPr>
            <w:bookmarkStart w:id="17" w:name="_Toc509327730"/>
            <w:bookmarkStart w:id="18" w:name="_Toc509328419"/>
            <w:bookmarkStart w:id="19" w:name="_Toc510515496"/>
            <w:bookmarkStart w:id="20" w:name="_Toc530042293"/>
            <w:r w:rsidRPr="004A133C">
              <w:rPr>
                <w:rFonts w:ascii="Times New Roman" w:hAnsi="Times New Roman" w:cstheme="majorBidi"/>
                <w:b/>
                <w:bCs/>
                <w:sz w:val="24"/>
                <w:szCs w:val="24"/>
              </w:rPr>
              <w:t>Vision and Strategic Planning</w:t>
            </w:r>
            <w:bookmarkEnd w:id="17"/>
            <w:bookmarkEnd w:id="18"/>
            <w:bookmarkEnd w:id="19"/>
            <w:bookmarkEnd w:id="20"/>
          </w:p>
        </w:tc>
      </w:tr>
      <w:tr w:rsidR="002A1201" w:rsidRPr="004A133C" w14:paraId="3838AA75" w14:textId="77777777" w:rsidTr="002A1201">
        <w:trPr>
          <w:trHeight w:val="293"/>
          <w:jc w:val="center"/>
        </w:trPr>
        <w:tc>
          <w:tcPr>
            <w:tcW w:w="718" w:type="dxa"/>
            <w:tcBorders>
              <w:left w:val="single" w:sz="12" w:space="0" w:color="auto"/>
            </w:tcBorders>
          </w:tcPr>
          <w:p w14:paraId="42CB32A1" w14:textId="6D0090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1.2.1</w:t>
            </w:r>
          </w:p>
        </w:tc>
        <w:tc>
          <w:tcPr>
            <w:tcW w:w="4796" w:type="dxa"/>
          </w:tcPr>
          <w:p w14:paraId="086231D1" w14:textId="49B0670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clear, ambitious and publicized vision.</w:t>
            </w:r>
          </w:p>
        </w:tc>
        <w:tc>
          <w:tcPr>
            <w:tcW w:w="665" w:type="dxa"/>
          </w:tcPr>
          <w:p w14:paraId="3A1DE4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E38B2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F5DF5B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A931B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FE451E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7F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8FE68" w14:textId="77777777" w:rsidTr="002A1201">
        <w:trPr>
          <w:trHeight w:val="293"/>
          <w:jc w:val="center"/>
        </w:trPr>
        <w:tc>
          <w:tcPr>
            <w:tcW w:w="718" w:type="dxa"/>
            <w:tcBorders>
              <w:left w:val="single" w:sz="12" w:space="0" w:color="auto"/>
            </w:tcBorders>
          </w:tcPr>
          <w:p w14:paraId="21AED69E" w14:textId="0F6E616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1.2.2</w:t>
            </w:r>
          </w:p>
        </w:tc>
        <w:tc>
          <w:tcPr>
            <w:tcW w:w="4796" w:type="dxa"/>
          </w:tcPr>
          <w:p w14:paraId="4B6C3F65" w14:textId="5281605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develops a well-defined, comprehensive strategic plan that is consistent with its vision and be in line with national developmental plans and programs (e.g. Vision 2030 and National Transition Programs).</w:t>
            </w:r>
            <w:r w:rsidR="0012406F" w:rsidRPr="004A133C">
              <w:rPr>
                <w:rFonts w:ascii="Times New Roman" w:hAnsi="Times New Roman" w:cs="Sakkal Majalla"/>
                <w:b/>
                <w:bCs/>
                <w:color w:val="C00000"/>
                <w:sz w:val="20"/>
                <w:szCs w:val="20"/>
                <w:lang w:bidi="ar-EG"/>
              </w:rPr>
              <w:t xml:space="preserve"> *</w:t>
            </w:r>
          </w:p>
        </w:tc>
        <w:tc>
          <w:tcPr>
            <w:tcW w:w="665" w:type="dxa"/>
          </w:tcPr>
          <w:p w14:paraId="12C8D0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03AF4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68CDF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B2C1B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BE77C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05CF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8FC33CA" w14:textId="77777777" w:rsidTr="002A1201">
        <w:trPr>
          <w:trHeight w:val="293"/>
          <w:jc w:val="center"/>
        </w:trPr>
        <w:tc>
          <w:tcPr>
            <w:tcW w:w="718" w:type="dxa"/>
            <w:tcBorders>
              <w:left w:val="single" w:sz="12" w:space="0" w:color="auto"/>
            </w:tcBorders>
          </w:tcPr>
          <w:p w14:paraId="3908F96D" w14:textId="744E4B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1.2.3</w:t>
            </w:r>
          </w:p>
        </w:tc>
        <w:tc>
          <w:tcPr>
            <w:tcW w:w="4796" w:type="dxa"/>
          </w:tcPr>
          <w:p w14:paraId="2855A6E9" w14:textId="7AC3A28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institution’s strategic plan includes clear strategic objectives, linked to specific performance indicators to measure the extent of their achievement based on targeted performance benchmarks.</w:t>
            </w:r>
          </w:p>
        </w:tc>
        <w:tc>
          <w:tcPr>
            <w:tcW w:w="665" w:type="dxa"/>
          </w:tcPr>
          <w:p w14:paraId="78F10A1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1CFF3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748A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2A21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42E4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07CB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BB95C3" w14:textId="77777777" w:rsidTr="002A1201">
        <w:trPr>
          <w:trHeight w:val="293"/>
          <w:jc w:val="center"/>
        </w:trPr>
        <w:tc>
          <w:tcPr>
            <w:tcW w:w="718" w:type="dxa"/>
            <w:tcBorders>
              <w:left w:val="single" w:sz="12" w:space="0" w:color="auto"/>
            </w:tcBorders>
          </w:tcPr>
          <w:p w14:paraId="5DCF29DC" w14:textId="3E400B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1.2.4</w:t>
            </w:r>
          </w:p>
        </w:tc>
        <w:tc>
          <w:tcPr>
            <w:tcW w:w="4796" w:type="dxa"/>
          </w:tcPr>
          <w:p w14:paraId="6F85C06D" w14:textId="39FEBAE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strategic plan includes an estimation of potential risks and mechanisms to deal with them.</w:t>
            </w:r>
          </w:p>
        </w:tc>
        <w:tc>
          <w:tcPr>
            <w:tcW w:w="665" w:type="dxa"/>
          </w:tcPr>
          <w:p w14:paraId="7933F7D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9B75E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C26F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03CC94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01CC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114CC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5949FF" w14:textId="77777777" w:rsidTr="002A1201">
        <w:trPr>
          <w:trHeight w:val="293"/>
          <w:jc w:val="center"/>
        </w:trPr>
        <w:tc>
          <w:tcPr>
            <w:tcW w:w="718" w:type="dxa"/>
            <w:tcBorders>
              <w:left w:val="single" w:sz="12" w:space="0" w:color="auto"/>
            </w:tcBorders>
          </w:tcPr>
          <w:p w14:paraId="62DE7EBD" w14:textId="7C55FF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1.2.5</w:t>
            </w:r>
          </w:p>
        </w:tc>
        <w:tc>
          <w:tcPr>
            <w:tcW w:w="4796" w:type="dxa"/>
          </w:tcPr>
          <w:p w14:paraId="0CB0FCEB" w14:textId="0A2A219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operational and execution plans for all its units, for which the strategic plan represents a reference framework.</w:t>
            </w:r>
          </w:p>
        </w:tc>
        <w:tc>
          <w:tcPr>
            <w:tcW w:w="665" w:type="dxa"/>
          </w:tcPr>
          <w:p w14:paraId="7CE378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86F22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0584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B0B97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C8C9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EECCBF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12FB760" w14:textId="77777777" w:rsidTr="002A1201">
        <w:trPr>
          <w:trHeight w:val="293"/>
          <w:jc w:val="center"/>
        </w:trPr>
        <w:tc>
          <w:tcPr>
            <w:tcW w:w="718" w:type="dxa"/>
            <w:tcBorders>
              <w:left w:val="single" w:sz="12" w:space="0" w:color="auto"/>
            </w:tcBorders>
          </w:tcPr>
          <w:p w14:paraId="55DEFAFC" w14:textId="0D5818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1.2.6</w:t>
            </w:r>
          </w:p>
        </w:tc>
        <w:tc>
          <w:tcPr>
            <w:tcW w:w="4796" w:type="dxa"/>
          </w:tcPr>
          <w:p w14:paraId="664F7F1E" w14:textId="355DD3D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12406F" w:rsidRPr="004A133C">
              <w:rPr>
                <w:rFonts w:ascii="Times New Roman" w:hAnsi="Times New Roman" w:cs="Sakkal Majalla"/>
                <w:b/>
                <w:bCs/>
                <w:color w:val="C00000"/>
                <w:sz w:val="20"/>
                <w:szCs w:val="20"/>
                <w:lang w:bidi="ar-EG"/>
              </w:rPr>
              <w:t xml:space="preserve"> *</w:t>
            </w:r>
          </w:p>
        </w:tc>
        <w:tc>
          <w:tcPr>
            <w:tcW w:w="665" w:type="dxa"/>
          </w:tcPr>
          <w:p w14:paraId="12CC9F7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0EF5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BF28B1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FBF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DFAA0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89F9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BB9E6" w14:textId="77777777" w:rsidTr="003A403F">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2A1201">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121798AE"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1FD907F" w14:textId="0BE2446D"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2B915DCC"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508F031"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2F351AE" w14:textId="0267D1C2"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37FCCFFF"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2C82FEF"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4E3889D" w14:textId="63E6AFE1"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736EE7BE" w14:textId="77777777" w:rsidTr="002A1201">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8C435C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2A1201">
            <w:pPr>
              <w:bidi w:val="0"/>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587F49">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587F49">
      <w:pPr>
        <w:bidi w:val="0"/>
        <w:spacing w:after="0"/>
        <w:rPr>
          <w:rFonts w:ascii="Times New Roman" w:hAnsi="Times New Roman" w:cstheme="majorBidi"/>
          <w:b/>
          <w:bCs/>
          <w:color w:val="C00000"/>
          <w:sz w:val="36"/>
          <w:szCs w:val="36"/>
          <w:rtl/>
        </w:rPr>
      </w:pPr>
      <w:r w:rsidRPr="004A133C">
        <w:rPr>
          <w:rFonts w:ascii="Times New Roman" w:hAnsi="Times New Roman" w:cstheme="majorBidi"/>
          <w:b/>
          <w:bCs/>
          <w:color w:val="C00000"/>
          <w:sz w:val="36"/>
          <w:szCs w:val="36"/>
          <w:rtl/>
        </w:rPr>
        <w:br w:type="page"/>
      </w:r>
    </w:p>
    <w:p w14:paraId="3D2373DB" w14:textId="321862BE" w:rsidR="00255982" w:rsidRPr="004A133C" w:rsidRDefault="00255982" w:rsidP="00587F49">
      <w:pPr>
        <w:pStyle w:val="Heading1"/>
      </w:pPr>
      <w:bookmarkStart w:id="21" w:name="_Toc532385888"/>
      <w:bookmarkStart w:id="22" w:name="_Toc532386005"/>
      <w:bookmarkStart w:id="23" w:name="_Toc29456261"/>
      <w:r w:rsidRPr="004A133C">
        <w:rPr>
          <w:lang w:bidi="ar-LB"/>
        </w:rPr>
        <w:lastRenderedPageBreak/>
        <w:t>2.</w:t>
      </w:r>
      <w:r w:rsidR="00EC2089" w:rsidRPr="004A133C">
        <w:rPr>
          <w:lang w:bidi="ar-LB"/>
        </w:rPr>
        <w:t xml:space="preserve"> </w:t>
      </w:r>
      <w:r w:rsidRPr="004A133C">
        <w:rPr>
          <w:lang w:bidi="ar-LB"/>
        </w:rPr>
        <w:t>Governance, Leadership, and Management</w:t>
      </w:r>
      <w:bookmarkEnd w:id="21"/>
      <w:bookmarkEnd w:id="22"/>
      <w:bookmarkEnd w:id="23"/>
    </w:p>
    <w:p w14:paraId="103F85D6" w14:textId="73AC0ACF" w:rsidR="005D6C9F" w:rsidRPr="004A133C" w:rsidRDefault="00255982" w:rsidP="009514B1">
      <w:pPr>
        <w:bidi w:val="0"/>
        <w:spacing w:after="0"/>
        <w:jc w:val="lowKashida"/>
        <w:rPr>
          <w:rFonts w:ascii="Times New Roman" w:hAnsi="Times New Roman" w:cstheme="majorBidi"/>
          <w:sz w:val="20"/>
          <w:szCs w:val="20"/>
          <w:lang w:val="en-GB" w:bidi="ar-LB"/>
        </w:rPr>
      </w:pPr>
      <w:r w:rsidRPr="004A133C">
        <w:rPr>
          <w:rFonts w:ascii="Times New Roman" w:hAnsi="Times New Roman" w:cstheme="majorBidi"/>
          <w:sz w:val="20"/>
          <w:szCs w:val="20"/>
          <w:lang w:bidi="ar-LB"/>
        </w:rPr>
        <w:t>The institution must have governance systems that ensure its effectiveness and efficiency; and must implement policies, regulations and procedures that support its mission, goals, and strategic and operational plans. The institution must have a clear and functioning organizational structure with defined authorities and responsibilities for all jobs. The institution must have a leadership style, and an administrative system that is based on planning, implementing, reviewing,  and improving with follow-up; and must apply quality systems that achieve continuous performance development in a framework of integrity, transparency, equality and fairness in a supportive institutional environment. All related aspects of institutional performance must be assessed based on key performance indicators</w:t>
      </w:r>
      <w:r w:rsidRPr="004A133C">
        <w:rPr>
          <w:rFonts w:ascii="Times New Roman" w:hAnsi="Times New Roman" w:cstheme="majorBidi"/>
          <w:sz w:val="20"/>
          <w:szCs w:val="20"/>
          <w:rtl/>
          <w:lang w:bidi="ar-LB"/>
        </w:rPr>
        <w: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DCCF6C3"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BA5D101" w14:textId="77777777" w:rsidR="00C85630" w:rsidRPr="004A133C" w:rsidRDefault="00C85630" w:rsidP="00C85630">
            <w:pPr>
              <w:bidi w:val="0"/>
              <w:ind w:firstLine="2574"/>
              <w:jc w:val="center"/>
              <w:rPr>
                <w:rFonts w:ascii="Times New Roman" w:hAnsi="Times New Roman" w:cstheme="majorBidi"/>
                <w:b/>
                <w:bCs/>
              </w:rPr>
            </w:pPr>
          </w:p>
          <w:p w14:paraId="734FC257"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5DF7F89" w14:textId="77777777" w:rsidR="00C85630" w:rsidRPr="009A70CA" w:rsidRDefault="00C85630" w:rsidP="00C85630">
            <w:pPr>
              <w:bidi w:val="0"/>
              <w:ind w:firstLine="2574"/>
              <w:jc w:val="center"/>
              <w:rPr>
                <w:rFonts w:ascii="Times New Roman" w:hAnsi="Times New Roman" w:cstheme="majorBidi"/>
                <w:b/>
                <w:bCs/>
                <w:sz w:val="20"/>
                <w:szCs w:val="20"/>
              </w:rPr>
            </w:pPr>
          </w:p>
          <w:p w14:paraId="7A2C9564" w14:textId="77777777" w:rsidR="00C85630" w:rsidRPr="009A70CA" w:rsidRDefault="00C85630" w:rsidP="00C85630">
            <w:pPr>
              <w:bidi w:val="0"/>
              <w:ind w:firstLine="2574"/>
              <w:jc w:val="center"/>
              <w:rPr>
                <w:rFonts w:ascii="Times New Roman" w:hAnsi="Times New Roman" w:cstheme="majorBidi"/>
                <w:b/>
                <w:bCs/>
                <w:sz w:val="20"/>
                <w:szCs w:val="20"/>
              </w:rPr>
            </w:pPr>
          </w:p>
          <w:p w14:paraId="1C862C37" w14:textId="1B6C0961" w:rsidR="00C85630" w:rsidRPr="004A133C" w:rsidRDefault="00C85630" w:rsidP="00C85630">
            <w:pPr>
              <w:bidi w:val="0"/>
              <w:ind w:firstLine="2857"/>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25B050F" w14:textId="79C0A9C6"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58DDEA70" w14:textId="38BFD2B8"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477AA4C" w14:textId="54DD19BA"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45635333"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B233F74"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624609D9"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33F4B954" w14:textId="3CFF5576"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E7689C8" w14:textId="4BBD4827"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34909553" w14:textId="25654C43"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29BD5890" w14:textId="2F4C1421"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FFB43C2" w14:textId="4C849DDD"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355BBF82"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E7BB0AF"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3A35E54B"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0AA3F2B" w14:textId="6B274B1B"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5E46350D" w14:textId="10FA86F2"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466E2B29" w14:textId="02BDEFB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0B7A8BE7" w14:textId="75D40C44"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755E5BF" w14:textId="67E4944D"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6F249FCF" w14:textId="77777777" w:rsidTr="003A403F">
        <w:trPr>
          <w:trHeight w:val="367"/>
          <w:jc w:val="center"/>
        </w:trPr>
        <w:tc>
          <w:tcPr>
            <w:tcW w:w="718" w:type="dxa"/>
            <w:tcBorders>
              <w:left w:val="single" w:sz="12" w:space="0" w:color="auto"/>
            </w:tcBorders>
            <w:shd w:val="clear" w:color="auto" w:fill="DBE5F1" w:themeFill="accent1" w:themeFillTint="33"/>
          </w:tcPr>
          <w:p w14:paraId="1BCEA017" w14:textId="70432A0B"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2.1</w:t>
            </w:r>
          </w:p>
        </w:tc>
        <w:tc>
          <w:tcPr>
            <w:tcW w:w="8890" w:type="dxa"/>
            <w:gridSpan w:val="8"/>
            <w:tcBorders>
              <w:right w:val="single" w:sz="12" w:space="0" w:color="auto"/>
            </w:tcBorders>
            <w:shd w:val="clear" w:color="auto" w:fill="DBE5F1" w:themeFill="accent1" w:themeFillTint="33"/>
          </w:tcPr>
          <w:p w14:paraId="5A9A5E68" w14:textId="6849A101" w:rsidR="00E06BAE" w:rsidRPr="004A133C" w:rsidRDefault="00E06BAE" w:rsidP="0021672F">
            <w:pPr>
              <w:bidi w:val="0"/>
              <w:rPr>
                <w:rFonts w:ascii="Times New Roman" w:hAnsi="Times New Roman" w:cs="Sakkal Majalla"/>
                <w:sz w:val="28"/>
                <w:szCs w:val="28"/>
                <w:rtl/>
                <w:lang w:bidi="ar-EG"/>
              </w:rPr>
            </w:pPr>
            <w:bookmarkStart w:id="24" w:name="_Toc509327732"/>
            <w:bookmarkStart w:id="25" w:name="_Toc509328421"/>
            <w:bookmarkStart w:id="26" w:name="_Toc510515498"/>
            <w:bookmarkStart w:id="27" w:name="_Toc530042295"/>
            <w:r w:rsidRPr="004A133C">
              <w:rPr>
                <w:rFonts w:ascii="Times New Roman" w:hAnsi="Times New Roman" w:cstheme="majorBidi"/>
                <w:b/>
                <w:bCs/>
                <w:sz w:val="24"/>
                <w:szCs w:val="24"/>
              </w:rPr>
              <w:t>Governing Councils and Committees</w:t>
            </w:r>
            <w:bookmarkEnd w:id="24"/>
            <w:bookmarkEnd w:id="25"/>
            <w:bookmarkEnd w:id="26"/>
            <w:bookmarkEnd w:id="27"/>
          </w:p>
        </w:tc>
      </w:tr>
      <w:tr w:rsidR="002A1201" w:rsidRPr="004A133C" w14:paraId="1E45C8E1" w14:textId="77777777" w:rsidTr="00C172D8">
        <w:trPr>
          <w:trHeight w:val="345"/>
          <w:jc w:val="center"/>
        </w:trPr>
        <w:tc>
          <w:tcPr>
            <w:tcW w:w="718" w:type="dxa"/>
            <w:tcBorders>
              <w:left w:val="single" w:sz="12" w:space="0" w:color="auto"/>
            </w:tcBorders>
          </w:tcPr>
          <w:p w14:paraId="6B13B4D8" w14:textId="29AF61F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2.1.1</w:t>
            </w:r>
          </w:p>
        </w:tc>
        <w:tc>
          <w:tcPr>
            <w:tcW w:w="4861" w:type="dxa"/>
            <w:gridSpan w:val="2"/>
          </w:tcPr>
          <w:p w14:paraId="6E0DAAFE" w14:textId="4E45F17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is managed by councils with specific </w:t>
            </w:r>
            <w:r w:rsidRPr="004A133C">
              <w:rPr>
                <w:rFonts w:ascii="Times New Roman" w:hAnsi="Times New Roman" w:cstheme="majorBidi"/>
                <w:b/>
                <w:bCs/>
                <w:lang w:bidi="ar-LB"/>
              </w:rPr>
              <w:t xml:space="preserve">responsibilities and authorities </w:t>
            </w:r>
            <w:r w:rsidRPr="004A133C">
              <w:rPr>
                <w:rFonts w:ascii="Times New Roman" w:hAnsi="Times New Roman" w:cstheme="majorBidi"/>
                <w:b/>
                <w:bCs/>
              </w:rPr>
              <w:t>(e.g., Board of Trustees, University Council, College Councils, Scientific Council) in accordance with the Higher Education Regulations in the Kingdom of Saudi Arabia.</w:t>
            </w:r>
            <w:r w:rsidR="0058769F" w:rsidRPr="004A133C">
              <w:rPr>
                <w:rFonts w:ascii="Times New Roman" w:hAnsi="Times New Roman" w:cs="Sakkal Majalla"/>
                <w:b/>
                <w:bCs/>
                <w:color w:val="C00000"/>
                <w:sz w:val="20"/>
                <w:szCs w:val="20"/>
                <w:lang w:bidi="ar-EG"/>
              </w:rPr>
              <w:t xml:space="preserve"> *</w:t>
            </w:r>
          </w:p>
        </w:tc>
        <w:tc>
          <w:tcPr>
            <w:tcW w:w="600" w:type="dxa"/>
          </w:tcPr>
          <w:p w14:paraId="1D65BB1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C78C6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C62B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C529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03AA0F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1CB48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0F4E0E7" w14:textId="77777777" w:rsidTr="00C172D8">
        <w:trPr>
          <w:trHeight w:val="322"/>
          <w:jc w:val="center"/>
        </w:trPr>
        <w:tc>
          <w:tcPr>
            <w:tcW w:w="718" w:type="dxa"/>
            <w:tcBorders>
              <w:left w:val="single" w:sz="12" w:space="0" w:color="auto"/>
            </w:tcBorders>
          </w:tcPr>
          <w:p w14:paraId="7638178F" w14:textId="7C128E85"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2.1.2</w:t>
            </w:r>
          </w:p>
        </w:tc>
        <w:tc>
          <w:tcPr>
            <w:tcW w:w="4861" w:type="dxa"/>
            <w:gridSpan w:val="2"/>
          </w:tcPr>
          <w:p w14:paraId="60ECAF26" w14:textId="6EF283B1"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 xml:space="preserve">The permanent and temporary committees in the institution are formed in accordance to specific and declared regulations; and their </w:t>
            </w:r>
            <w:r w:rsidRPr="004A133C">
              <w:rPr>
                <w:rFonts w:ascii="Times New Roman" w:hAnsi="Times New Roman" w:cstheme="majorBidi"/>
                <w:lang w:bidi="ar-LB"/>
              </w:rPr>
              <w:t>responsibilities and authorities are defined</w:t>
            </w:r>
            <w:r w:rsidRPr="004A133C">
              <w:rPr>
                <w:rFonts w:ascii="Times New Roman" w:hAnsi="Times New Roman" w:cstheme="majorBidi"/>
              </w:rPr>
              <w:t xml:space="preserve"> with an appropriate representation of the male and female sections and the branches.</w:t>
            </w:r>
          </w:p>
        </w:tc>
        <w:tc>
          <w:tcPr>
            <w:tcW w:w="600" w:type="dxa"/>
          </w:tcPr>
          <w:p w14:paraId="73083BB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E7BF7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A7EB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F50B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5BCF5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1D87F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B14AEA1" w14:textId="77777777" w:rsidTr="00C172D8">
        <w:trPr>
          <w:trHeight w:val="255"/>
          <w:jc w:val="center"/>
        </w:trPr>
        <w:tc>
          <w:tcPr>
            <w:tcW w:w="718" w:type="dxa"/>
            <w:tcBorders>
              <w:left w:val="single" w:sz="12" w:space="0" w:color="auto"/>
            </w:tcBorders>
          </w:tcPr>
          <w:p w14:paraId="4D64A1CF" w14:textId="68B315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2.1.3</w:t>
            </w:r>
          </w:p>
        </w:tc>
        <w:tc>
          <w:tcPr>
            <w:tcW w:w="4861" w:type="dxa"/>
            <w:gridSpan w:val="2"/>
          </w:tcPr>
          <w:p w14:paraId="28A05C44" w14:textId="39493D94"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Councils and committees act to improve institutional effectiveness and operational efficiency in their various aspects (e.g. academic, administrative, financial and internal quality systems).</w:t>
            </w:r>
          </w:p>
        </w:tc>
        <w:tc>
          <w:tcPr>
            <w:tcW w:w="600" w:type="dxa"/>
          </w:tcPr>
          <w:p w14:paraId="2B00686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B13C9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6F11A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305EDF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88027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2625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7967BD5" w14:textId="77777777" w:rsidTr="00C172D8">
        <w:trPr>
          <w:trHeight w:val="254"/>
          <w:jc w:val="center"/>
        </w:trPr>
        <w:tc>
          <w:tcPr>
            <w:tcW w:w="718" w:type="dxa"/>
            <w:tcBorders>
              <w:left w:val="single" w:sz="12" w:space="0" w:color="auto"/>
            </w:tcBorders>
          </w:tcPr>
          <w:p w14:paraId="237C2158" w14:textId="49CC27D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2.1.4</w:t>
            </w:r>
          </w:p>
        </w:tc>
        <w:tc>
          <w:tcPr>
            <w:tcW w:w="4861" w:type="dxa"/>
            <w:gridSpan w:val="2"/>
          </w:tcPr>
          <w:p w14:paraId="6C17F20D" w14:textId="38212B1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a system to assess the efficiency of the councils and committees and enhance their performance.</w:t>
            </w:r>
          </w:p>
        </w:tc>
        <w:tc>
          <w:tcPr>
            <w:tcW w:w="600" w:type="dxa"/>
          </w:tcPr>
          <w:p w14:paraId="6DADC8B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924C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7042D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64F673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389BA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B81F53"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E2413D4" w14:textId="77777777" w:rsidTr="003A403F">
        <w:trPr>
          <w:trHeight w:val="293"/>
          <w:jc w:val="center"/>
        </w:trPr>
        <w:tc>
          <w:tcPr>
            <w:tcW w:w="718" w:type="dxa"/>
            <w:tcBorders>
              <w:left w:val="single" w:sz="12" w:space="0" w:color="auto"/>
            </w:tcBorders>
            <w:shd w:val="clear" w:color="auto" w:fill="DBE5F1" w:themeFill="accent1" w:themeFillTint="33"/>
          </w:tcPr>
          <w:p w14:paraId="73197B8F" w14:textId="6B7FC05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2.2</w:t>
            </w:r>
          </w:p>
        </w:tc>
        <w:tc>
          <w:tcPr>
            <w:tcW w:w="8890" w:type="dxa"/>
            <w:gridSpan w:val="8"/>
            <w:tcBorders>
              <w:right w:val="single" w:sz="12" w:space="0" w:color="auto"/>
            </w:tcBorders>
            <w:shd w:val="clear" w:color="auto" w:fill="DBE5F1" w:themeFill="accent1" w:themeFillTint="33"/>
          </w:tcPr>
          <w:p w14:paraId="75E43076" w14:textId="3A8E8749" w:rsidR="00E06BAE" w:rsidRPr="004A133C" w:rsidRDefault="00E06BAE" w:rsidP="0021672F">
            <w:pPr>
              <w:bidi w:val="0"/>
              <w:rPr>
                <w:rFonts w:ascii="Times New Roman" w:hAnsi="Times New Roman" w:cs="Sakkal Majalla"/>
                <w:sz w:val="28"/>
                <w:szCs w:val="28"/>
                <w:rtl/>
                <w:lang w:bidi="ar-EG"/>
              </w:rPr>
            </w:pPr>
            <w:bookmarkStart w:id="28" w:name="_Toc509327733"/>
            <w:bookmarkStart w:id="29" w:name="_Toc509328422"/>
            <w:bookmarkStart w:id="30" w:name="_Toc510515499"/>
            <w:bookmarkStart w:id="31" w:name="_Toc530042296"/>
            <w:r w:rsidRPr="004A133C">
              <w:rPr>
                <w:rFonts w:ascii="Times New Roman" w:hAnsi="Times New Roman" w:cstheme="majorBidi"/>
                <w:b/>
                <w:bCs/>
                <w:sz w:val="24"/>
                <w:szCs w:val="24"/>
              </w:rPr>
              <w:t>Leadership and Management</w:t>
            </w:r>
            <w:bookmarkEnd w:id="28"/>
            <w:bookmarkEnd w:id="29"/>
            <w:bookmarkEnd w:id="30"/>
            <w:bookmarkEnd w:id="31"/>
          </w:p>
        </w:tc>
      </w:tr>
      <w:tr w:rsidR="002A1201" w:rsidRPr="004A133C" w14:paraId="030D46F5" w14:textId="77777777" w:rsidTr="005D6C9F">
        <w:trPr>
          <w:trHeight w:val="293"/>
          <w:jc w:val="center"/>
        </w:trPr>
        <w:tc>
          <w:tcPr>
            <w:tcW w:w="718" w:type="dxa"/>
            <w:tcBorders>
              <w:left w:val="single" w:sz="12" w:space="0" w:color="auto"/>
            </w:tcBorders>
          </w:tcPr>
          <w:p w14:paraId="59199AAF" w14:textId="68F3EC2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2.2.1</w:t>
            </w:r>
          </w:p>
        </w:tc>
        <w:tc>
          <w:tcPr>
            <w:tcW w:w="4861" w:type="dxa"/>
            <w:gridSpan w:val="2"/>
          </w:tcPr>
          <w:p w14:paraId="46501047" w14:textId="4CE9062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 published and transparent system that ensures the recruitment of appropriately qualified academic and administrative leaders, the development of their capabilities and the preparation of future leaders.</w:t>
            </w:r>
            <w:r w:rsidR="0058769F" w:rsidRPr="004A133C">
              <w:rPr>
                <w:rFonts w:ascii="Times New Roman" w:hAnsi="Times New Roman" w:cs="Sakkal Majalla"/>
                <w:b/>
                <w:bCs/>
                <w:color w:val="C00000"/>
                <w:sz w:val="20"/>
                <w:szCs w:val="20"/>
                <w:lang w:bidi="ar-EG"/>
              </w:rPr>
              <w:t>*</w:t>
            </w:r>
          </w:p>
        </w:tc>
        <w:tc>
          <w:tcPr>
            <w:tcW w:w="600" w:type="dxa"/>
          </w:tcPr>
          <w:p w14:paraId="088D526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A0093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68F941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D305C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362B59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DC85F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39EC3E" w14:textId="77777777" w:rsidTr="005D6C9F">
        <w:trPr>
          <w:trHeight w:val="293"/>
          <w:jc w:val="center"/>
        </w:trPr>
        <w:tc>
          <w:tcPr>
            <w:tcW w:w="718" w:type="dxa"/>
            <w:tcBorders>
              <w:left w:val="single" w:sz="12" w:space="0" w:color="auto"/>
            </w:tcBorders>
          </w:tcPr>
          <w:p w14:paraId="2F67C4C6" w14:textId="3A934F3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2.2.2</w:t>
            </w:r>
          </w:p>
        </w:tc>
        <w:tc>
          <w:tcPr>
            <w:tcW w:w="4861" w:type="dxa"/>
            <w:gridSpan w:val="2"/>
          </w:tcPr>
          <w:p w14:paraId="3AF4BA5F" w14:textId="4052476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mechanisms for accountability, and assesses the performance of leaders at all levels according to specific and published standards.</w:t>
            </w:r>
          </w:p>
        </w:tc>
        <w:tc>
          <w:tcPr>
            <w:tcW w:w="600" w:type="dxa"/>
          </w:tcPr>
          <w:p w14:paraId="599EA23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5C1A0F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049428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8924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52F9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4A7A1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B819C6" w14:textId="77777777" w:rsidTr="005D6C9F">
        <w:trPr>
          <w:trHeight w:val="293"/>
          <w:jc w:val="center"/>
        </w:trPr>
        <w:tc>
          <w:tcPr>
            <w:tcW w:w="718" w:type="dxa"/>
            <w:tcBorders>
              <w:left w:val="single" w:sz="12" w:space="0" w:color="auto"/>
            </w:tcBorders>
          </w:tcPr>
          <w:p w14:paraId="2428C8FD" w14:textId="2F89CEC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2.2.3</w:t>
            </w:r>
          </w:p>
        </w:tc>
        <w:tc>
          <w:tcPr>
            <w:tcW w:w="4861" w:type="dxa"/>
            <w:gridSpan w:val="2"/>
          </w:tcPr>
          <w:p w14:paraId="4BB349CE" w14:textId="54CF51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enable the participation of all stakeholders (e.g. students, teaching staff and employee) in decision-making processes.</w:t>
            </w:r>
          </w:p>
        </w:tc>
        <w:tc>
          <w:tcPr>
            <w:tcW w:w="600" w:type="dxa"/>
          </w:tcPr>
          <w:p w14:paraId="382351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E7862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126A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B8C6C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23514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F247C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E1FDCD" w14:textId="77777777" w:rsidTr="005D6C9F">
        <w:trPr>
          <w:trHeight w:val="293"/>
          <w:jc w:val="center"/>
        </w:trPr>
        <w:tc>
          <w:tcPr>
            <w:tcW w:w="718" w:type="dxa"/>
            <w:tcBorders>
              <w:left w:val="single" w:sz="12" w:space="0" w:color="auto"/>
            </w:tcBorders>
          </w:tcPr>
          <w:p w14:paraId="0CC1862B" w14:textId="3077BE0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2.2.4</w:t>
            </w:r>
          </w:p>
        </w:tc>
        <w:tc>
          <w:tcPr>
            <w:tcW w:w="4861" w:type="dxa"/>
            <w:gridSpan w:val="2"/>
          </w:tcPr>
          <w:p w14:paraId="7744CCCD" w14:textId="7CC2C4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make decisions based on institutional studies, information, and data.</w:t>
            </w:r>
          </w:p>
        </w:tc>
        <w:tc>
          <w:tcPr>
            <w:tcW w:w="600" w:type="dxa"/>
          </w:tcPr>
          <w:p w14:paraId="2571C29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4401D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0751C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9DD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226B6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7F977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785E34" w14:textId="77777777" w:rsidTr="005D6C9F">
        <w:trPr>
          <w:trHeight w:val="293"/>
          <w:jc w:val="center"/>
        </w:trPr>
        <w:tc>
          <w:tcPr>
            <w:tcW w:w="718" w:type="dxa"/>
            <w:tcBorders>
              <w:left w:val="single" w:sz="12" w:space="0" w:color="auto"/>
            </w:tcBorders>
          </w:tcPr>
          <w:p w14:paraId="64D29862" w14:textId="5709878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2.2.5</w:t>
            </w:r>
          </w:p>
        </w:tc>
        <w:tc>
          <w:tcPr>
            <w:tcW w:w="4861" w:type="dxa"/>
            <w:gridSpan w:val="2"/>
          </w:tcPr>
          <w:p w14:paraId="7E2CCB8D" w14:textId="23A0E7D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adopt appropriate procedures enabling the coordination and integration between administrative and academic units.</w:t>
            </w:r>
          </w:p>
        </w:tc>
        <w:tc>
          <w:tcPr>
            <w:tcW w:w="600" w:type="dxa"/>
          </w:tcPr>
          <w:p w14:paraId="1789EC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139B2E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9176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6AAF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E19F3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A4E8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CF1CF0A" w14:textId="77777777" w:rsidTr="005D6C9F">
        <w:trPr>
          <w:trHeight w:val="293"/>
          <w:jc w:val="center"/>
        </w:trPr>
        <w:tc>
          <w:tcPr>
            <w:tcW w:w="718" w:type="dxa"/>
            <w:tcBorders>
              <w:left w:val="single" w:sz="12" w:space="0" w:color="auto"/>
            </w:tcBorders>
          </w:tcPr>
          <w:p w14:paraId="4EC2B35A" w14:textId="6EEAD38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2.2.6</w:t>
            </w:r>
          </w:p>
        </w:tc>
        <w:tc>
          <w:tcPr>
            <w:tcW w:w="4861" w:type="dxa"/>
            <w:gridSpan w:val="2"/>
          </w:tcPr>
          <w:p w14:paraId="1E6761F5" w14:textId="41C1091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work to create positive organizational climate and work environment; encourage initiatives and development proposals; and motivate outstanding performance and creativity throughout the institution.</w:t>
            </w:r>
          </w:p>
        </w:tc>
        <w:tc>
          <w:tcPr>
            <w:tcW w:w="600" w:type="dxa"/>
          </w:tcPr>
          <w:p w14:paraId="7F25BAC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7C89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5C693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B6D5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6D947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E5837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14E5084" w14:textId="77777777" w:rsidTr="005D6C9F">
        <w:trPr>
          <w:trHeight w:val="293"/>
          <w:jc w:val="center"/>
        </w:trPr>
        <w:tc>
          <w:tcPr>
            <w:tcW w:w="718" w:type="dxa"/>
            <w:tcBorders>
              <w:left w:val="single" w:sz="12" w:space="0" w:color="auto"/>
            </w:tcBorders>
          </w:tcPr>
          <w:p w14:paraId="03A085CF" w14:textId="2587136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2.2.7</w:t>
            </w:r>
          </w:p>
        </w:tc>
        <w:tc>
          <w:tcPr>
            <w:tcW w:w="4861" w:type="dxa"/>
            <w:gridSpan w:val="2"/>
          </w:tcPr>
          <w:p w14:paraId="4039FB24" w14:textId="4A00DC1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keep all stakeholders informed about developments in the institution, and update them on a regular basis.</w:t>
            </w:r>
          </w:p>
        </w:tc>
        <w:tc>
          <w:tcPr>
            <w:tcW w:w="600" w:type="dxa"/>
          </w:tcPr>
          <w:p w14:paraId="0B645C9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419FE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A0CCA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79A5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49425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81EC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F3BBEA" w14:textId="77777777" w:rsidTr="005D6C9F">
        <w:trPr>
          <w:trHeight w:val="293"/>
          <w:jc w:val="center"/>
        </w:trPr>
        <w:tc>
          <w:tcPr>
            <w:tcW w:w="718" w:type="dxa"/>
            <w:tcBorders>
              <w:left w:val="single" w:sz="12" w:space="0" w:color="auto"/>
            </w:tcBorders>
          </w:tcPr>
          <w:p w14:paraId="2473AD73" w14:textId="1E075D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2.2.8</w:t>
            </w:r>
          </w:p>
        </w:tc>
        <w:tc>
          <w:tcPr>
            <w:tcW w:w="4861" w:type="dxa"/>
            <w:gridSpan w:val="2"/>
          </w:tcPr>
          <w:p w14:paraId="04D1D1EC" w14:textId="1B8BA1F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leadership adopts effective mechanisms to improve the institution’s reputation and image.</w:t>
            </w:r>
          </w:p>
        </w:tc>
        <w:tc>
          <w:tcPr>
            <w:tcW w:w="600" w:type="dxa"/>
          </w:tcPr>
          <w:p w14:paraId="006F069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5D20C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5C057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ED784D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0F985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A5383CA"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55C7B0B" w14:textId="77777777" w:rsidTr="003A403F">
        <w:trPr>
          <w:trHeight w:val="293"/>
          <w:jc w:val="center"/>
        </w:trPr>
        <w:tc>
          <w:tcPr>
            <w:tcW w:w="718" w:type="dxa"/>
            <w:tcBorders>
              <w:left w:val="single" w:sz="12" w:space="0" w:color="auto"/>
            </w:tcBorders>
            <w:shd w:val="clear" w:color="auto" w:fill="DBE5F1" w:themeFill="accent1" w:themeFillTint="33"/>
          </w:tcPr>
          <w:p w14:paraId="317CF08D" w14:textId="56D21DD5"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2.3</w:t>
            </w:r>
          </w:p>
        </w:tc>
        <w:tc>
          <w:tcPr>
            <w:tcW w:w="8890" w:type="dxa"/>
            <w:gridSpan w:val="8"/>
            <w:tcBorders>
              <w:right w:val="single" w:sz="12" w:space="0" w:color="auto"/>
            </w:tcBorders>
            <w:shd w:val="clear" w:color="auto" w:fill="DBE5F1" w:themeFill="accent1" w:themeFillTint="33"/>
          </w:tcPr>
          <w:p w14:paraId="520282B0" w14:textId="7D1E6DDF" w:rsidR="00E06BAE" w:rsidRPr="004A133C" w:rsidRDefault="00E06BAE" w:rsidP="0021672F">
            <w:pPr>
              <w:bidi w:val="0"/>
              <w:rPr>
                <w:rFonts w:ascii="Times New Roman" w:hAnsi="Times New Roman" w:cs="Sakkal Majalla"/>
                <w:sz w:val="28"/>
                <w:szCs w:val="28"/>
                <w:rtl/>
                <w:lang w:bidi="ar-EG"/>
              </w:rPr>
            </w:pPr>
            <w:bookmarkStart w:id="32" w:name="_Toc509327734"/>
            <w:bookmarkStart w:id="33" w:name="_Toc509328423"/>
            <w:bookmarkStart w:id="34" w:name="_Toc510515500"/>
            <w:bookmarkStart w:id="35" w:name="_Toc530042297"/>
            <w:r w:rsidRPr="004A133C">
              <w:rPr>
                <w:rFonts w:ascii="Times New Roman" w:hAnsi="Times New Roman" w:cstheme="majorBidi"/>
                <w:b/>
                <w:bCs/>
                <w:sz w:val="24"/>
                <w:szCs w:val="24"/>
              </w:rPr>
              <w:t>Systems, Policies, and Procedures</w:t>
            </w:r>
            <w:bookmarkEnd w:id="32"/>
            <w:bookmarkEnd w:id="33"/>
            <w:bookmarkEnd w:id="34"/>
            <w:bookmarkEnd w:id="35"/>
          </w:p>
        </w:tc>
      </w:tr>
      <w:tr w:rsidR="002A1201" w:rsidRPr="004A133C" w14:paraId="28688EE8" w14:textId="77777777" w:rsidTr="005D6C9F">
        <w:trPr>
          <w:trHeight w:val="293"/>
          <w:jc w:val="center"/>
        </w:trPr>
        <w:tc>
          <w:tcPr>
            <w:tcW w:w="718" w:type="dxa"/>
            <w:tcBorders>
              <w:left w:val="single" w:sz="12" w:space="0" w:color="auto"/>
            </w:tcBorders>
          </w:tcPr>
          <w:p w14:paraId="07E93E6D" w14:textId="0DCA629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2.3.1</w:t>
            </w:r>
          </w:p>
        </w:tc>
        <w:tc>
          <w:tcPr>
            <w:tcW w:w="4861" w:type="dxa"/>
            <w:gridSpan w:val="2"/>
          </w:tcPr>
          <w:p w14:paraId="1A0C7E84" w14:textId="15C5CCD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There are comprehensive, approved and published policies for institutional activities that support and contribute to national trends (e.g. policies for academic, research, administrative, financial, rights and duties, quality, and community partnerships).</w:t>
            </w:r>
            <w:r w:rsidR="0058769F" w:rsidRPr="004A133C">
              <w:rPr>
                <w:rFonts w:ascii="Times New Roman" w:hAnsi="Times New Roman" w:cs="Sakkal Majalla"/>
                <w:b/>
                <w:bCs/>
                <w:color w:val="C00000"/>
                <w:sz w:val="20"/>
                <w:szCs w:val="20"/>
                <w:lang w:bidi="ar-EG"/>
              </w:rPr>
              <w:t>*</w:t>
            </w:r>
          </w:p>
        </w:tc>
        <w:tc>
          <w:tcPr>
            <w:tcW w:w="600" w:type="dxa"/>
          </w:tcPr>
          <w:p w14:paraId="6C5E5A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B57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FAA2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2BD5B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B37B2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187F90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E716621" w14:textId="77777777" w:rsidTr="005D6C9F">
        <w:trPr>
          <w:trHeight w:val="293"/>
          <w:jc w:val="center"/>
        </w:trPr>
        <w:tc>
          <w:tcPr>
            <w:tcW w:w="718" w:type="dxa"/>
            <w:tcBorders>
              <w:left w:val="single" w:sz="12" w:space="0" w:color="auto"/>
            </w:tcBorders>
          </w:tcPr>
          <w:p w14:paraId="4E3F1134" w14:textId="0140618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2.3.2</w:t>
            </w:r>
          </w:p>
        </w:tc>
        <w:tc>
          <w:tcPr>
            <w:tcW w:w="4861" w:type="dxa"/>
            <w:gridSpan w:val="2"/>
          </w:tcPr>
          <w:p w14:paraId="6483D733" w14:textId="485DFA1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proper systems, regulations and procedures to ensure the implementation of its policies.</w:t>
            </w:r>
            <w:r w:rsidR="0058769F" w:rsidRPr="004A133C">
              <w:rPr>
                <w:rFonts w:ascii="Times New Roman" w:hAnsi="Times New Roman" w:cs="Sakkal Majalla"/>
                <w:b/>
                <w:bCs/>
                <w:color w:val="C00000"/>
                <w:sz w:val="20"/>
                <w:szCs w:val="20"/>
                <w:lang w:bidi="ar-EG"/>
              </w:rPr>
              <w:t xml:space="preserve"> *</w:t>
            </w:r>
          </w:p>
        </w:tc>
        <w:tc>
          <w:tcPr>
            <w:tcW w:w="600" w:type="dxa"/>
          </w:tcPr>
          <w:p w14:paraId="30E39B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C479B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E4B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A122F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D874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2C3EC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9FA5137" w14:textId="77777777" w:rsidTr="005D6C9F">
        <w:trPr>
          <w:trHeight w:val="293"/>
          <w:jc w:val="center"/>
        </w:trPr>
        <w:tc>
          <w:tcPr>
            <w:tcW w:w="718" w:type="dxa"/>
            <w:tcBorders>
              <w:left w:val="single" w:sz="12" w:space="0" w:color="auto"/>
            </w:tcBorders>
          </w:tcPr>
          <w:p w14:paraId="5F67FA45" w14:textId="12F193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2.3.3</w:t>
            </w:r>
          </w:p>
        </w:tc>
        <w:tc>
          <w:tcPr>
            <w:tcW w:w="4861" w:type="dxa"/>
            <w:gridSpan w:val="2"/>
          </w:tcPr>
          <w:p w14:paraId="32F913B1" w14:textId="58A2027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an institutional system for reviewing policies and procedures, ensuring their effectiveness and developing them.</w:t>
            </w:r>
          </w:p>
        </w:tc>
        <w:tc>
          <w:tcPr>
            <w:tcW w:w="600" w:type="dxa"/>
          </w:tcPr>
          <w:p w14:paraId="187532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C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4DB7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8778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3090D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D30F38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476ED5C" w14:textId="77777777" w:rsidTr="005D6C9F">
        <w:trPr>
          <w:trHeight w:val="293"/>
          <w:jc w:val="center"/>
        </w:trPr>
        <w:tc>
          <w:tcPr>
            <w:tcW w:w="718" w:type="dxa"/>
            <w:tcBorders>
              <w:left w:val="single" w:sz="12" w:space="0" w:color="auto"/>
            </w:tcBorders>
          </w:tcPr>
          <w:p w14:paraId="5A466B89"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2.3.4</w:t>
            </w:r>
          </w:p>
          <w:p w14:paraId="5A983B23" w14:textId="77777777" w:rsidR="002A1201" w:rsidRPr="004A133C" w:rsidRDefault="002A1201" w:rsidP="002A1201">
            <w:pPr>
              <w:bidi w:val="0"/>
              <w:jc w:val="lowKashida"/>
              <w:rPr>
                <w:rFonts w:ascii="Times New Roman" w:hAnsi="Times New Roman" w:cstheme="majorBidi"/>
              </w:rPr>
            </w:pPr>
          </w:p>
          <w:p w14:paraId="030A6B0C"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41B96A73" w14:textId="1D219BC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 clear system of delegation of authorities with a clear specification of the delegated responsibilities and tasks.</w:t>
            </w:r>
          </w:p>
        </w:tc>
        <w:tc>
          <w:tcPr>
            <w:tcW w:w="600" w:type="dxa"/>
          </w:tcPr>
          <w:p w14:paraId="013595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B034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C4D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6643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3B45F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F77CAE"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68740DDB" w14:textId="77777777" w:rsidTr="003A403F">
        <w:trPr>
          <w:trHeight w:val="293"/>
          <w:jc w:val="center"/>
        </w:trPr>
        <w:tc>
          <w:tcPr>
            <w:tcW w:w="718" w:type="dxa"/>
            <w:tcBorders>
              <w:left w:val="single" w:sz="12" w:space="0" w:color="auto"/>
            </w:tcBorders>
            <w:shd w:val="clear" w:color="auto" w:fill="DBE5F1" w:themeFill="accent1" w:themeFillTint="33"/>
          </w:tcPr>
          <w:p w14:paraId="417CCD92" w14:textId="2D62415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2.4</w:t>
            </w:r>
          </w:p>
        </w:tc>
        <w:tc>
          <w:tcPr>
            <w:tcW w:w="8890" w:type="dxa"/>
            <w:gridSpan w:val="8"/>
            <w:tcBorders>
              <w:right w:val="single" w:sz="12" w:space="0" w:color="auto"/>
            </w:tcBorders>
            <w:shd w:val="clear" w:color="auto" w:fill="DBE5F1" w:themeFill="accent1" w:themeFillTint="33"/>
          </w:tcPr>
          <w:p w14:paraId="4EE95523" w14:textId="77F10C28" w:rsidR="00E06BAE" w:rsidRPr="004A133C" w:rsidRDefault="00E06BAE" w:rsidP="0021672F">
            <w:pPr>
              <w:bidi w:val="0"/>
              <w:rPr>
                <w:rFonts w:ascii="Times New Roman" w:hAnsi="Times New Roman" w:cs="Sakkal Majalla"/>
                <w:sz w:val="28"/>
                <w:szCs w:val="28"/>
                <w:rtl/>
                <w:lang w:bidi="ar-EG"/>
              </w:rPr>
            </w:pPr>
            <w:bookmarkStart w:id="36" w:name="_Toc509327735"/>
            <w:bookmarkStart w:id="37" w:name="_Toc509328424"/>
            <w:bookmarkStart w:id="38" w:name="_Toc510515501"/>
            <w:bookmarkStart w:id="39" w:name="_Toc530042298"/>
            <w:r w:rsidRPr="004A133C">
              <w:rPr>
                <w:rFonts w:ascii="Times New Roman" w:hAnsi="Times New Roman" w:cstheme="majorBidi"/>
                <w:b/>
                <w:bCs/>
                <w:sz w:val="24"/>
                <w:szCs w:val="24"/>
              </w:rPr>
              <w:t xml:space="preserve">Organizational </w:t>
            </w:r>
            <w:bookmarkEnd w:id="36"/>
            <w:bookmarkEnd w:id="37"/>
            <w:bookmarkEnd w:id="38"/>
            <w:r w:rsidRPr="004A133C">
              <w:rPr>
                <w:rFonts w:ascii="Times New Roman" w:hAnsi="Times New Roman" w:cstheme="majorBidi"/>
                <w:b/>
                <w:bCs/>
                <w:sz w:val="24"/>
                <w:szCs w:val="24"/>
              </w:rPr>
              <w:t>structure</w:t>
            </w:r>
            <w:bookmarkEnd w:id="39"/>
          </w:p>
        </w:tc>
      </w:tr>
      <w:tr w:rsidR="002A1201" w:rsidRPr="004A133C" w14:paraId="0232F3DA" w14:textId="77777777" w:rsidTr="005D6C9F">
        <w:trPr>
          <w:trHeight w:val="293"/>
          <w:jc w:val="center"/>
        </w:trPr>
        <w:tc>
          <w:tcPr>
            <w:tcW w:w="718" w:type="dxa"/>
            <w:tcBorders>
              <w:left w:val="single" w:sz="12" w:space="0" w:color="auto"/>
            </w:tcBorders>
          </w:tcPr>
          <w:p w14:paraId="47448B36" w14:textId="7642681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2.4.1</w:t>
            </w:r>
          </w:p>
        </w:tc>
        <w:tc>
          <w:tcPr>
            <w:tcW w:w="4861" w:type="dxa"/>
            <w:gridSpan w:val="2"/>
          </w:tcPr>
          <w:p w14:paraId="2B9D6BBD" w14:textId="1AD74E5A"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institution’s organizational structure is consistent with its mission, goals, scope of activities, and size.</w:t>
            </w:r>
            <w:r w:rsidR="00347D15" w:rsidRPr="004A133C">
              <w:rPr>
                <w:rFonts w:ascii="Times New Roman" w:hAnsi="Times New Roman" w:cs="Sakkal Majalla"/>
                <w:b/>
                <w:bCs/>
                <w:color w:val="C00000"/>
                <w:sz w:val="20"/>
                <w:szCs w:val="20"/>
                <w:lang w:bidi="ar-EG"/>
              </w:rPr>
              <w:t xml:space="preserve"> *</w:t>
            </w:r>
          </w:p>
        </w:tc>
        <w:tc>
          <w:tcPr>
            <w:tcW w:w="600" w:type="dxa"/>
          </w:tcPr>
          <w:p w14:paraId="513AF2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D6F2AA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CC319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A730F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0E86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83FC9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02C52BB" w14:textId="77777777" w:rsidTr="005D6C9F">
        <w:trPr>
          <w:trHeight w:val="293"/>
          <w:jc w:val="center"/>
        </w:trPr>
        <w:tc>
          <w:tcPr>
            <w:tcW w:w="718" w:type="dxa"/>
            <w:tcBorders>
              <w:left w:val="single" w:sz="12" w:space="0" w:color="auto"/>
            </w:tcBorders>
          </w:tcPr>
          <w:p w14:paraId="77C1A8BD" w14:textId="01514C4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2.4.2</w:t>
            </w:r>
          </w:p>
        </w:tc>
        <w:tc>
          <w:tcPr>
            <w:tcW w:w="4861" w:type="dxa"/>
            <w:gridSpan w:val="2"/>
          </w:tcPr>
          <w:p w14:paraId="5B7363DB" w14:textId="26E82EC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organizational structure determines the organizational links, authoritarian relations and terms of references of all academic and administrative units.</w:t>
            </w:r>
          </w:p>
        </w:tc>
        <w:tc>
          <w:tcPr>
            <w:tcW w:w="600" w:type="dxa"/>
          </w:tcPr>
          <w:p w14:paraId="74CAA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D3289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C83EA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198AA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E902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7C6A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4ED8C5" w14:textId="77777777" w:rsidTr="005D6C9F">
        <w:trPr>
          <w:trHeight w:val="293"/>
          <w:jc w:val="center"/>
        </w:trPr>
        <w:tc>
          <w:tcPr>
            <w:tcW w:w="718" w:type="dxa"/>
            <w:tcBorders>
              <w:left w:val="single" w:sz="12" w:space="0" w:color="auto"/>
            </w:tcBorders>
          </w:tcPr>
          <w:p w14:paraId="0F6E788C" w14:textId="3456C90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2.4.3</w:t>
            </w:r>
          </w:p>
        </w:tc>
        <w:tc>
          <w:tcPr>
            <w:tcW w:w="4861" w:type="dxa"/>
            <w:gridSpan w:val="2"/>
          </w:tcPr>
          <w:p w14:paraId="1C135792" w14:textId="006BF7B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is committed to the organizational structure and relies on it in the recruitment and promotion processes.</w:t>
            </w:r>
          </w:p>
        </w:tc>
        <w:tc>
          <w:tcPr>
            <w:tcW w:w="600" w:type="dxa"/>
          </w:tcPr>
          <w:p w14:paraId="2D1345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51674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F2D9E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ED3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2F57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A2D6A2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1DE0014" w14:textId="77777777" w:rsidTr="005D6C9F">
        <w:trPr>
          <w:trHeight w:val="293"/>
          <w:jc w:val="center"/>
        </w:trPr>
        <w:tc>
          <w:tcPr>
            <w:tcW w:w="718" w:type="dxa"/>
            <w:tcBorders>
              <w:left w:val="single" w:sz="12" w:space="0" w:color="auto"/>
            </w:tcBorders>
          </w:tcPr>
          <w:p w14:paraId="1ADF0603" w14:textId="490BE11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2.4.4</w:t>
            </w:r>
          </w:p>
        </w:tc>
        <w:tc>
          <w:tcPr>
            <w:tcW w:w="4861" w:type="dxa"/>
            <w:gridSpan w:val="2"/>
          </w:tcPr>
          <w:p w14:paraId="78F67216" w14:textId="53C9D87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has comprehensive and published job descriptions that ensure consistency between </w:t>
            </w:r>
            <w:r w:rsidRPr="004A133C">
              <w:rPr>
                <w:rFonts w:ascii="Times New Roman" w:hAnsi="Times New Roman" w:cstheme="majorBidi"/>
                <w:b/>
                <w:bCs/>
                <w:lang w:bidi="ar-LB"/>
              </w:rPr>
              <w:t>authorities and responsibilities</w:t>
            </w:r>
            <w:r w:rsidRPr="004A133C">
              <w:rPr>
                <w:rFonts w:ascii="Times New Roman" w:hAnsi="Times New Roman" w:cstheme="majorBidi"/>
                <w:b/>
                <w:bCs/>
              </w:rPr>
              <w:t>; and follows up the compliance with them.</w:t>
            </w:r>
            <w:r w:rsidR="00347D15" w:rsidRPr="004A133C">
              <w:rPr>
                <w:rFonts w:ascii="Times New Roman" w:hAnsi="Times New Roman" w:cs="Sakkal Majalla"/>
                <w:b/>
                <w:bCs/>
                <w:color w:val="C00000"/>
                <w:sz w:val="20"/>
                <w:szCs w:val="20"/>
                <w:lang w:bidi="ar-EG"/>
              </w:rPr>
              <w:t xml:space="preserve"> *</w:t>
            </w:r>
          </w:p>
        </w:tc>
        <w:tc>
          <w:tcPr>
            <w:tcW w:w="600" w:type="dxa"/>
          </w:tcPr>
          <w:p w14:paraId="21839D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39F8A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8049A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A127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873B4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DBD744"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356AC2DE" w14:textId="77777777" w:rsidTr="003A403F">
        <w:trPr>
          <w:trHeight w:val="293"/>
          <w:jc w:val="center"/>
        </w:trPr>
        <w:tc>
          <w:tcPr>
            <w:tcW w:w="718" w:type="dxa"/>
            <w:tcBorders>
              <w:left w:val="single" w:sz="12" w:space="0" w:color="auto"/>
            </w:tcBorders>
            <w:shd w:val="clear" w:color="auto" w:fill="DBE5F1" w:themeFill="accent1" w:themeFillTint="33"/>
          </w:tcPr>
          <w:p w14:paraId="4CB5D7D5" w14:textId="5E127E39"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2.5</w:t>
            </w:r>
          </w:p>
        </w:tc>
        <w:tc>
          <w:tcPr>
            <w:tcW w:w="8890" w:type="dxa"/>
            <w:gridSpan w:val="8"/>
            <w:tcBorders>
              <w:right w:val="single" w:sz="12" w:space="0" w:color="auto"/>
            </w:tcBorders>
            <w:shd w:val="clear" w:color="auto" w:fill="DBE5F1" w:themeFill="accent1" w:themeFillTint="33"/>
          </w:tcPr>
          <w:p w14:paraId="0F651F34" w14:textId="367B4ADE" w:rsidR="00E06BAE" w:rsidRPr="004A133C" w:rsidRDefault="00E06BAE" w:rsidP="0021672F">
            <w:pPr>
              <w:bidi w:val="0"/>
              <w:rPr>
                <w:rFonts w:ascii="Times New Roman" w:hAnsi="Times New Roman" w:cs="Sakkal Majalla"/>
                <w:sz w:val="28"/>
                <w:szCs w:val="28"/>
                <w:rtl/>
                <w:lang w:bidi="ar-EG"/>
              </w:rPr>
            </w:pPr>
            <w:bookmarkStart w:id="40" w:name="_Toc509327736"/>
            <w:bookmarkStart w:id="41" w:name="_Toc509328425"/>
            <w:bookmarkStart w:id="42" w:name="_Toc510515502"/>
            <w:bookmarkStart w:id="43" w:name="_Toc530042299"/>
            <w:r w:rsidRPr="004A133C">
              <w:rPr>
                <w:rFonts w:ascii="Times New Roman" w:hAnsi="Times New Roman" w:cstheme="majorBidi"/>
                <w:b/>
                <w:bCs/>
                <w:sz w:val="24"/>
                <w:szCs w:val="24"/>
              </w:rPr>
              <w:t xml:space="preserve">Quality Assurance </w:t>
            </w:r>
            <w:bookmarkEnd w:id="40"/>
            <w:bookmarkEnd w:id="41"/>
            <w:bookmarkEnd w:id="42"/>
            <w:r w:rsidRPr="004A133C">
              <w:rPr>
                <w:rFonts w:ascii="Times New Roman" w:hAnsi="Times New Roman" w:cstheme="majorBidi"/>
                <w:b/>
                <w:bCs/>
                <w:sz w:val="24"/>
                <w:szCs w:val="24"/>
              </w:rPr>
              <w:t>Management</w:t>
            </w:r>
            <w:bookmarkEnd w:id="43"/>
          </w:p>
        </w:tc>
      </w:tr>
      <w:tr w:rsidR="002A1201" w:rsidRPr="004A133C" w14:paraId="36C48915" w14:textId="77777777" w:rsidTr="005D6C9F">
        <w:trPr>
          <w:trHeight w:val="293"/>
          <w:jc w:val="center"/>
        </w:trPr>
        <w:tc>
          <w:tcPr>
            <w:tcW w:w="718" w:type="dxa"/>
            <w:tcBorders>
              <w:left w:val="single" w:sz="12" w:space="0" w:color="auto"/>
            </w:tcBorders>
          </w:tcPr>
          <w:p w14:paraId="5BC2823B" w14:textId="25B15E5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2.5.1</w:t>
            </w:r>
          </w:p>
        </w:tc>
        <w:tc>
          <w:tcPr>
            <w:tcW w:w="4861" w:type="dxa"/>
            <w:gridSpan w:val="2"/>
          </w:tcPr>
          <w:p w14:paraId="500B0B7E" w14:textId="377F5FB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an effective quality assurance and management system, covering all of its activities and units and is directly linked to the senior management.</w:t>
            </w:r>
            <w:r w:rsidR="00347D15" w:rsidRPr="004A133C">
              <w:rPr>
                <w:rFonts w:ascii="Times New Roman" w:hAnsi="Times New Roman" w:cs="Sakkal Majalla"/>
                <w:b/>
                <w:bCs/>
                <w:color w:val="C00000"/>
                <w:sz w:val="20"/>
                <w:szCs w:val="20"/>
                <w:lang w:bidi="ar-EG"/>
              </w:rPr>
              <w:t xml:space="preserve"> *</w:t>
            </w:r>
          </w:p>
        </w:tc>
        <w:tc>
          <w:tcPr>
            <w:tcW w:w="600" w:type="dxa"/>
          </w:tcPr>
          <w:p w14:paraId="52C4B6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99D1D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B133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D14D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78E9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45A4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470CFB" w14:textId="77777777" w:rsidTr="005D6C9F">
        <w:trPr>
          <w:trHeight w:val="293"/>
          <w:jc w:val="center"/>
        </w:trPr>
        <w:tc>
          <w:tcPr>
            <w:tcW w:w="718" w:type="dxa"/>
            <w:tcBorders>
              <w:left w:val="single" w:sz="12" w:space="0" w:color="auto"/>
            </w:tcBorders>
          </w:tcPr>
          <w:p w14:paraId="2CCBC884" w14:textId="1D9799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2.5.2</w:t>
            </w:r>
          </w:p>
        </w:tc>
        <w:tc>
          <w:tcPr>
            <w:tcW w:w="4861" w:type="dxa"/>
            <w:gridSpan w:val="2"/>
          </w:tcPr>
          <w:p w14:paraId="20D83A49" w14:textId="5BEF88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physical, financial, and manpower support for quality assurance requirements.</w:t>
            </w:r>
          </w:p>
        </w:tc>
        <w:tc>
          <w:tcPr>
            <w:tcW w:w="600" w:type="dxa"/>
          </w:tcPr>
          <w:p w14:paraId="2240BD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A6BC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A96A9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16B150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41340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96CD1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CAD93CB" w14:textId="77777777" w:rsidTr="005D6C9F">
        <w:trPr>
          <w:trHeight w:val="293"/>
          <w:jc w:val="center"/>
        </w:trPr>
        <w:tc>
          <w:tcPr>
            <w:tcW w:w="718" w:type="dxa"/>
            <w:tcBorders>
              <w:left w:val="single" w:sz="12" w:space="0" w:color="auto"/>
            </w:tcBorders>
          </w:tcPr>
          <w:p w14:paraId="1DC9A4F2" w14:textId="0F45D3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2.5.3</w:t>
            </w:r>
          </w:p>
        </w:tc>
        <w:tc>
          <w:tcPr>
            <w:tcW w:w="4861" w:type="dxa"/>
            <w:gridSpan w:val="2"/>
          </w:tcPr>
          <w:p w14:paraId="5BC98E63" w14:textId="04DFC33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All stakeholders (e.g. teaching staff, employee, students) participate in quality assurance processes.</w:t>
            </w:r>
          </w:p>
        </w:tc>
        <w:tc>
          <w:tcPr>
            <w:tcW w:w="600" w:type="dxa"/>
          </w:tcPr>
          <w:p w14:paraId="5E68535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519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C92AA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B4E0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30CDFE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F59DA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25D5D" w14:textId="77777777" w:rsidTr="005D6C9F">
        <w:trPr>
          <w:trHeight w:val="293"/>
          <w:jc w:val="center"/>
        </w:trPr>
        <w:tc>
          <w:tcPr>
            <w:tcW w:w="718" w:type="dxa"/>
            <w:tcBorders>
              <w:left w:val="single" w:sz="12" w:space="0" w:color="auto"/>
            </w:tcBorders>
          </w:tcPr>
          <w:p w14:paraId="1A0B9CDA" w14:textId="17514E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2.5.4</w:t>
            </w:r>
          </w:p>
        </w:tc>
        <w:tc>
          <w:tcPr>
            <w:tcW w:w="4861" w:type="dxa"/>
            <w:gridSpan w:val="2"/>
          </w:tcPr>
          <w:p w14:paraId="4A8D2352" w14:textId="78A3A18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a centralized system for collecting, documenting, analyzing, managing, and reporting data related to its various activities.</w:t>
            </w:r>
            <w:r w:rsidR="00347D15" w:rsidRPr="004A133C">
              <w:rPr>
                <w:rFonts w:ascii="Times New Roman" w:hAnsi="Times New Roman" w:cs="Sakkal Majalla"/>
                <w:b/>
                <w:bCs/>
                <w:color w:val="C00000"/>
                <w:sz w:val="20"/>
                <w:szCs w:val="20"/>
                <w:lang w:bidi="ar-EG"/>
              </w:rPr>
              <w:t>*</w:t>
            </w:r>
          </w:p>
        </w:tc>
        <w:tc>
          <w:tcPr>
            <w:tcW w:w="600" w:type="dxa"/>
          </w:tcPr>
          <w:p w14:paraId="2390EF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44F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41BE3A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CFA018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19227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4BC5D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77001EA" w14:textId="77777777" w:rsidTr="005D6C9F">
        <w:trPr>
          <w:trHeight w:val="293"/>
          <w:jc w:val="center"/>
        </w:trPr>
        <w:tc>
          <w:tcPr>
            <w:tcW w:w="718" w:type="dxa"/>
            <w:tcBorders>
              <w:left w:val="single" w:sz="12" w:space="0" w:color="auto"/>
            </w:tcBorders>
          </w:tcPr>
          <w:p w14:paraId="2AF4ADD3" w14:textId="77CA127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2.5.5</w:t>
            </w:r>
          </w:p>
        </w:tc>
        <w:tc>
          <w:tcPr>
            <w:tcW w:w="4861" w:type="dxa"/>
            <w:gridSpan w:val="2"/>
          </w:tcPr>
          <w:p w14:paraId="07BD46DB" w14:textId="5EFDAD0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uses various mechanisms and tools to monitor its performance and measure the progress rates at all levels.</w:t>
            </w:r>
            <w:r w:rsidR="00347D15" w:rsidRPr="004A133C">
              <w:rPr>
                <w:rFonts w:ascii="Times New Roman" w:hAnsi="Times New Roman" w:cs="Sakkal Majalla"/>
                <w:b/>
                <w:bCs/>
                <w:color w:val="C00000"/>
                <w:sz w:val="20"/>
                <w:szCs w:val="20"/>
                <w:lang w:bidi="ar-EG"/>
              </w:rPr>
              <w:t xml:space="preserve"> *</w:t>
            </w:r>
          </w:p>
        </w:tc>
        <w:tc>
          <w:tcPr>
            <w:tcW w:w="600" w:type="dxa"/>
          </w:tcPr>
          <w:p w14:paraId="0353F2D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96D25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30FC6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3629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D64A3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EAC4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F2F5B7D" w14:textId="77777777" w:rsidTr="005D6C9F">
        <w:trPr>
          <w:trHeight w:val="293"/>
          <w:jc w:val="center"/>
        </w:trPr>
        <w:tc>
          <w:tcPr>
            <w:tcW w:w="718" w:type="dxa"/>
            <w:tcBorders>
              <w:left w:val="single" w:sz="12" w:space="0" w:color="auto"/>
            </w:tcBorders>
          </w:tcPr>
          <w:p w14:paraId="0F0623BC" w14:textId="292D92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2.5.6</w:t>
            </w:r>
          </w:p>
        </w:tc>
        <w:tc>
          <w:tcPr>
            <w:tcW w:w="4861" w:type="dxa"/>
            <w:gridSpan w:val="2"/>
          </w:tcPr>
          <w:p w14:paraId="79959FD6" w14:textId="5455FBF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benchmarking of its performance, and the performance of its academic and administrative units, using specific key performance indicators.</w:t>
            </w:r>
          </w:p>
        </w:tc>
        <w:tc>
          <w:tcPr>
            <w:tcW w:w="600" w:type="dxa"/>
          </w:tcPr>
          <w:p w14:paraId="7C21CB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79A292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02AA5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2D25C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0E4C1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899BE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A675D4B" w14:textId="77777777" w:rsidTr="005D6C9F">
        <w:trPr>
          <w:trHeight w:val="293"/>
          <w:jc w:val="center"/>
        </w:trPr>
        <w:tc>
          <w:tcPr>
            <w:tcW w:w="718" w:type="dxa"/>
            <w:tcBorders>
              <w:left w:val="single" w:sz="12" w:space="0" w:color="auto"/>
            </w:tcBorders>
          </w:tcPr>
          <w:p w14:paraId="36D5B170" w14:textId="01B0135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2.5.7</w:t>
            </w:r>
          </w:p>
        </w:tc>
        <w:tc>
          <w:tcPr>
            <w:tcW w:w="4861" w:type="dxa"/>
            <w:gridSpan w:val="2"/>
          </w:tcPr>
          <w:p w14:paraId="3F04E629" w14:textId="5AE1C31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the results of measuring satisfaction rates and performance assessment for providing feedback and continuous development and improvement.</w:t>
            </w:r>
          </w:p>
        </w:tc>
        <w:tc>
          <w:tcPr>
            <w:tcW w:w="600" w:type="dxa"/>
          </w:tcPr>
          <w:p w14:paraId="39FE8F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E29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06937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9203D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FAB0D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3B30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12BF6A3" w14:textId="77777777" w:rsidTr="005D6C9F">
        <w:trPr>
          <w:trHeight w:val="293"/>
          <w:jc w:val="center"/>
        </w:trPr>
        <w:tc>
          <w:tcPr>
            <w:tcW w:w="718" w:type="dxa"/>
            <w:tcBorders>
              <w:left w:val="single" w:sz="12" w:space="0" w:color="auto"/>
            </w:tcBorders>
          </w:tcPr>
          <w:p w14:paraId="7A72F2F7" w14:textId="22056FA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2.5.8</w:t>
            </w:r>
          </w:p>
        </w:tc>
        <w:tc>
          <w:tcPr>
            <w:tcW w:w="4861" w:type="dxa"/>
            <w:gridSpan w:val="2"/>
          </w:tcPr>
          <w:p w14:paraId="26DFDD13" w14:textId="4599D3B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research and developmental studies that are necessary to improve its performance and achieve its goals.</w:t>
            </w:r>
          </w:p>
        </w:tc>
        <w:tc>
          <w:tcPr>
            <w:tcW w:w="600" w:type="dxa"/>
          </w:tcPr>
          <w:p w14:paraId="7530F8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37ED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0E6EF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81CE0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C953B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9D21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CBDFFC4" w14:textId="77777777" w:rsidTr="005D6C9F">
        <w:trPr>
          <w:trHeight w:val="293"/>
          <w:jc w:val="center"/>
        </w:trPr>
        <w:tc>
          <w:tcPr>
            <w:tcW w:w="718" w:type="dxa"/>
            <w:tcBorders>
              <w:left w:val="single" w:sz="12" w:space="0" w:color="auto"/>
            </w:tcBorders>
          </w:tcPr>
          <w:p w14:paraId="3EA1AE1F" w14:textId="395B7F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2.5.9</w:t>
            </w:r>
          </w:p>
        </w:tc>
        <w:tc>
          <w:tcPr>
            <w:tcW w:w="4861" w:type="dxa"/>
            <w:gridSpan w:val="2"/>
          </w:tcPr>
          <w:p w14:paraId="5BA1AC1C" w14:textId="0633523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quality assurance system is subject to continuous assessment and improvement.</w:t>
            </w:r>
          </w:p>
        </w:tc>
        <w:tc>
          <w:tcPr>
            <w:tcW w:w="600" w:type="dxa"/>
          </w:tcPr>
          <w:p w14:paraId="64548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E44D6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67A7CC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11AA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CC59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E8AC5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44F131A" w14:textId="77777777" w:rsidTr="003A403F">
        <w:trPr>
          <w:trHeight w:val="293"/>
          <w:jc w:val="center"/>
        </w:trPr>
        <w:tc>
          <w:tcPr>
            <w:tcW w:w="718" w:type="dxa"/>
            <w:tcBorders>
              <w:left w:val="single" w:sz="12" w:space="0" w:color="auto"/>
            </w:tcBorders>
            <w:shd w:val="clear" w:color="auto" w:fill="DBE5F1" w:themeFill="accent1" w:themeFillTint="33"/>
          </w:tcPr>
          <w:p w14:paraId="3009E20A" w14:textId="79E49EA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2.6</w:t>
            </w:r>
          </w:p>
        </w:tc>
        <w:tc>
          <w:tcPr>
            <w:tcW w:w="8890" w:type="dxa"/>
            <w:gridSpan w:val="8"/>
            <w:tcBorders>
              <w:right w:val="single" w:sz="12" w:space="0" w:color="auto"/>
            </w:tcBorders>
            <w:shd w:val="clear" w:color="auto" w:fill="DBE5F1" w:themeFill="accent1" w:themeFillTint="33"/>
          </w:tcPr>
          <w:p w14:paraId="131268E7" w14:textId="74D8B17C" w:rsidR="00E06BAE" w:rsidRPr="004A133C" w:rsidRDefault="00E06BAE" w:rsidP="0021672F">
            <w:pPr>
              <w:bidi w:val="0"/>
              <w:rPr>
                <w:rFonts w:ascii="Times New Roman" w:hAnsi="Times New Roman" w:cs="Sakkal Majalla"/>
                <w:sz w:val="28"/>
                <w:szCs w:val="28"/>
                <w:rtl/>
                <w:lang w:bidi="ar-EG"/>
              </w:rPr>
            </w:pPr>
            <w:bookmarkStart w:id="44" w:name="_Toc509327737"/>
            <w:bookmarkStart w:id="45" w:name="_Toc509328426"/>
            <w:bookmarkStart w:id="46" w:name="_Toc510515503"/>
            <w:bookmarkStart w:id="47" w:name="_Toc530042300"/>
            <w:r w:rsidRPr="004A133C">
              <w:rPr>
                <w:rFonts w:ascii="Times New Roman" w:hAnsi="Times New Roman" w:cstheme="majorBidi"/>
                <w:b/>
                <w:bCs/>
                <w:sz w:val="24"/>
                <w:szCs w:val="24"/>
              </w:rPr>
              <w:t>Integrity, Transparency, and Ethics</w:t>
            </w:r>
            <w:bookmarkEnd w:id="44"/>
            <w:bookmarkEnd w:id="45"/>
            <w:bookmarkEnd w:id="46"/>
            <w:bookmarkEnd w:id="47"/>
          </w:p>
        </w:tc>
      </w:tr>
      <w:tr w:rsidR="002A1201" w:rsidRPr="004A133C" w14:paraId="5BC99B0E" w14:textId="77777777" w:rsidTr="005D6C9F">
        <w:trPr>
          <w:trHeight w:val="293"/>
          <w:jc w:val="center"/>
        </w:trPr>
        <w:tc>
          <w:tcPr>
            <w:tcW w:w="718" w:type="dxa"/>
            <w:tcBorders>
              <w:left w:val="single" w:sz="12" w:space="0" w:color="auto"/>
            </w:tcBorders>
          </w:tcPr>
          <w:p w14:paraId="289C943A" w14:textId="786AE26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2.6.1</w:t>
            </w:r>
          </w:p>
        </w:tc>
        <w:tc>
          <w:tcPr>
            <w:tcW w:w="4861" w:type="dxa"/>
            <w:gridSpan w:val="2"/>
          </w:tcPr>
          <w:p w14:paraId="19EF4F5D" w14:textId="377C5A0B"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policies and procedures to support public, institutional and professional values; continuously develops them; and monitors the commitment of its employees to these values.</w:t>
            </w:r>
          </w:p>
        </w:tc>
        <w:tc>
          <w:tcPr>
            <w:tcW w:w="600" w:type="dxa"/>
          </w:tcPr>
          <w:p w14:paraId="0CC4518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79022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54AF5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D886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9EB02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D88DE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488DEFF" w14:textId="77777777" w:rsidTr="005D6C9F">
        <w:trPr>
          <w:trHeight w:val="293"/>
          <w:jc w:val="center"/>
        </w:trPr>
        <w:tc>
          <w:tcPr>
            <w:tcW w:w="718" w:type="dxa"/>
            <w:tcBorders>
              <w:left w:val="single" w:sz="12" w:space="0" w:color="auto"/>
            </w:tcBorders>
          </w:tcPr>
          <w:p w14:paraId="604E5FBF" w14:textId="38971C8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2.6.2</w:t>
            </w:r>
          </w:p>
        </w:tc>
        <w:tc>
          <w:tcPr>
            <w:tcW w:w="4861" w:type="dxa"/>
            <w:gridSpan w:val="2"/>
          </w:tcPr>
          <w:p w14:paraId="39BBFF4C" w14:textId="77478E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mechanisms that ensure fairness, equality and integrity in all its practices (e.g. recruitment, performance evaluation, promotion and professional development processes).</w:t>
            </w:r>
            <w:r w:rsidR="007871CC" w:rsidRPr="004A133C">
              <w:rPr>
                <w:rFonts w:ascii="Times New Roman" w:hAnsi="Times New Roman" w:cs="Sakkal Majalla"/>
                <w:b/>
                <w:bCs/>
                <w:color w:val="C00000"/>
                <w:sz w:val="20"/>
                <w:szCs w:val="20"/>
                <w:lang w:bidi="ar-EG"/>
              </w:rPr>
              <w:t xml:space="preserve"> *</w:t>
            </w:r>
          </w:p>
        </w:tc>
        <w:tc>
          <w:tcPr>
            <w:tcW w:w="600" w:type="dxa"/>
          </w:tcPr>
          <w:p w14:paraId="7C3DE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315D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ED51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50CE0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B799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747A6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2A97AD" w14:textId="77777777" w:rsidTr="005D6C9F">
        <w:trPr>
          <w:trHeight w:val="293"/>
          <w:jc w:val="center"/>
        </w:trPr>
        <w:tc>
          <w:tcPr>
            <w:tcW w:w="718" w:type="dxa"/>
            <w:tcBorders>
              <w:left w:val="single" w:sz="12" w:space="0" w:color="auto"/>
            </w:tcBorders>
          </w:tcPr>
          <w:p w14:paraId="11DF8FD1" w14:textId="6AE232F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2.6.3</w:t>
            </w:r>
          </w:p>
        </w:tc>
        <w:tc>
          <w:tcPr>
            <w:tcW w:w="4861" w:type="dxa"/>
            <w:gridSpan w:val="2"/>
          </w:tcPr>
          <w:p w14:paraId="489CFAB9" w14:textId="02C96B3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clear and published policy for disclosure and avoidance of conflict of interest for its academic, administrative and financial transactions.</w:t>
            </w:r>
          </w:p>
        </w:tc>
        <w:tc>
          <w:tcPr>
            <w:tcW w:w="600" w:type="dxa"/>
          </w:tcPr>
          <w:p w14:paraId="494B751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D7735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14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46A04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E808A5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7A8F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85B303" w14:textId="77777777" w:rsidTr="005D6C9F">
        <w:trPr>
          <w:trHeight w:val="293"/>
          <w:jc w:val="center"/>
        </w:trPr>
        <w:tc>
          <w:tcPr>
            <w:tcW w:w="718" w:type="dxa"/>
            <w:tcBorders>
              <w:left w:val="single" w:sz="12" w:space="0" w:color="auto"/>
            </w:tcBorders>
          </w:tcPr>
          <w:p w14:paraId="5909904D" w14:textId="04222B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2.6.4</w:t>
            </w:r>
          </w:p>
        </w:tc>
        <w:tc>
          <w:tcPr>
            <w:tcW w:w="4861" w:type="dxa"/>
            <w:gridSpan w:val="2"/>
          </w:tcPr>
          <w:p w14:paraId="5EF1CC9D" w14:textId="2DF006B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necessary information to the stakeholders in an informed and up-to-date manner; and is committed to the credibility, accuracy, and transparency in the information it disseminates.</w:t>
            </w:r>
          </w:p>
        </w:tc>
        <w:tc>
          <w:tcPr>
            <w:tcW w:w="600" w:type="dxa"/>
          </w:tcPr>
          <w:p w14:paraId="7D43796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09635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BF1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6F74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C4AE9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26B0AA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5D2A424" w14:textId="77777777" w:rsidTr="005D6C9F">
        <w:trPr>
          <w:trHeight w:val="293"/>
          <w:jc w:val="center"/>
        </w:trPr>
        <w:tc>
          <w:tcPr>
            <w:tcW w:w="718" w:type="dxa"/>
            <w:tcBorders>
              <w:left w:val="single" w:sz="12" w:space="0" w:color="auto"/>
            </w:tcBorders>
          </w:tcPr>
          <w:p w14:paraId="47317951" w14:textId="6C3DB14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2.6.5</w:t>
            </w:r>
          </w:p>
        </w:tc>
        <w:tc>
          <w:tcPr>
            <w:tcW w:w="4861" w:type="dxa"/>
            <w:gridSpan w:val="2"/>
          </w:tcPr>
          <w:p w14:paraId="500802C0" w14:textId="15C6942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system that ensures the adherence of its employees to intellectual property, publishing rights, and the values ​​of scientific integrity.</w:t>
            </w:r>
          </w:p>
        </w:tc>
        <w:tc>
          <w:tcPr>
            <w:tcW w:w="600" w:type="dxa"/>
          </w:tcPr>
          <w:p w14:paraId="5E5E4F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2CF83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F3B038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0389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AD5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9A12D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B240406" w14:textId="77777777" w:rsidTr="005D6C9F">
        <w:trPr>
          <w:trHeight w:val="293"/>
          <w:jc w:val="center"/>
        </w:trPr>
        <w:tc>
          <w:tcPr>
            <w:tcW w:w="718" w:type="dxa"/>
            <w:tcBorders>
              <w:left w:val="single" w:sz="12" w:space="0" w:color="auto"/>
            </w:tcBorders>
          </w:tcPr>
          <w:p w14:paraId="5CEFDC95" w14:textId="7E2D48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2.6.6</w:t>
            </w:r>
          </w:p>
        </w:tc>
        <w:tc>
          <w:tcPr>
            <w:tcW w:w="4861" w:type="dxa"/>
            <w:gridSpan w:val="2"/>
          </w:tcPr>
          <w:p w14:paraId="78EE225B" w14:textId="2A48C48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are mechanisms to report and deal with corruption and other irregularities.</w:t>
            </w:r>
          </w:p>
        </w:tc>
        <w:tc>
          <w:tcPr>
            <w:tcW w:w="600" w:type="dxa"/>
          </w:tcPr>
          <w:p w14:paraId="62A902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C95C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EE5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15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C2058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5AD1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880F10" w14:textId="77777777" w:rsidTr="00470BE0">
        <w:trPr>
          <w:trHeight w:val="1168"/>
          <w:jc w:val="center"/>
        </w:trPr>
        <w:tc>
          <w:tcPr>
            <w:tcW w:w="718" w:type="dxa"/>
            <w:tcBorders>
              <w:left w:val="single" w:sz="12" w:space="0" w:color="auto"/>
            </w:tcBorders>
          </w:tcPr>
          <w:p w14:paraId="0FBB4302" w14:textId="44A90A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lastRenderedPageBreak/>
              <w:t>2.6.7</w:t>
            </w:r>
          </w:p>
        </w:tc>
        <w:tc>
          <w:tcPr>
            <w:tcW w:w="4861" w:type="dxa"/>
            <w:gridSpan w:val="2"/>
          </w:tcPr>
          <w:p w14:paraId="1E065BA0" w14:textId="670E9C5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policies and procedures that clearly define how to handle complaints, appeals, and disciplinary procedures, and it adheres to them.</w:t>
            </w:r>
            <w:r w:rsidR="007871CC" w:rsidRPr="004A133C">
              <w:rPr>
                <w:rFonts w:ascii="Times New Roman" w:hAnsi="Times New Roman" w:cs="Sakkal Majalla"/>
                <w:b/>
                <w:bCs/>
                <w:color w:val="C00000"/>
                <w:sz w:val="20"/>
                <w:szCs w:val="20"/>
                <w:lang w:bidi="ar-EG"/>
              </w:rPr>
              <w:t xml:space="preserve"> *</w:t>
            </w:r>
          </w:p>
        </w:tc>
        <w:tc>
          <w:tcPr>
            <w:tcW w:w="600" w:type="dxa"/>
          </w:tcPr>
          <w:p w14:paraId="74F5CFE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36D04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2E00B9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290EE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2E4BC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1DD5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254E1B6"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866298E"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19982DE2"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D63D4A4"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9E16309"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76A1005F"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AAC4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E24E3D5"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8454D13"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2724A7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513E3E"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ECDA652"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1FA61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059EA2CD"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31D84C78"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0D82DC2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5D6C9F">
      <w:pPr>
        <w:bidi w:val="0"/>
        <w:spacing w:after="0"/>
        <w:rPr>
          <w:rFonts w:ascii="Times New Roman" w:hAnsi="Times New Roman" w:cstheme="majorBidi"/>
          <w:lang w:bidi="ar-LB"/>
        </w:rPr>
      </w:pPr>
    </w:p>
    <w:p w14:paraId="7BF68DBF" w14:textId="3CA8C987" w:rsidR="005D6C9F" w:rsidRPr="004A133C" w:rsidRDefault="005D6C9F" w:rsidP="005D6C9F">
      <w:pPr>
        <w:bidi w:val="0"/>
        <w:spacing w:after="0"/>
        <w:rPr>
          <w:rFonts w:ascii="Times New Roman" w:hAnsi="Times New Roman" w:cstheme="majorBidi"/>
          <w:lang w:val="en-GB" w:bidi="ar-LB"/>
        </w:rPr>
      </w:pPr>
    </w:p>
    <w:p w14:paraId="324824AC" w14:textId="14B3B227" w:rsidR="005D6C9F" w:rsidRPr="004A133C" w:rsidRDefault="005D6C9F" w:rsidP="005D6C9F">
      <w:pPr>
        <w:bidi w:val="0"/>
        <w:spacing w:after="0"/>
        <w:rPr>
          <w:rFonts w:ascii="Times New Roman" w:hAnsi="Times New Roman" w:cstheme="majorBidi"/>
          <w:lang w:val="en-GB" w:bidi="ar-LB"/>
        </w:rPr>
      </w:pPr>
    </w:p>
    <w:p w14:paraId="4CC64993" w14:textId="6E016A36" w:rsidR="005D6C9F" w:rsidRPr="004A133C" w:rsidRDefault="005D6C9F" w:rsidP="005D6C9F">
      <w:pPr>
        <w:bidi w:val="0"/>
        <w:spacing w:after="0"/>
        <w:rPr>
          <w:rFonts w:ascii="Times New Roman" w:hAnsi="Times New Roman" w:cstheme="majorBidi"/>
          <w:lang w:val="en-GB" w:bidi="ar-LB"/>
        </w:rPr>
      </w:pPr>
    </w:p>
    <w:p w14:paraId="6D454136" w14:textId="77777777" w:rsidR="002A1201" w:rsidRPr="004A133C" w:rsidRDefault="002A1201">
      <w:pPr>
        <w:bidi w:val="0"/>
        <w:rPr>
          <w:rFonts w:ascii="Times New Roman" w:eastAsia="Times New Roman" w:hAnsi="Times New Roman" w:cs="Sakkal Majalla"/>
          <w:b/>
          <w:bCs/>
          <w:color w:val="C00000"/>
          <w:sz w:val="28"/>
          <w:szCs w:val="28"/>
          <w:lang w:val="en-GB"/>
        </w:rPr>
      </w:pPr>
      <w:bookmarkStart w:id="48" w:name="_Toc532385889"/>
      <w:bookmarkStart w:id="49" w:name="_Toc532386006"/>
      <w:r w:rsidRPr="004A133C">
        <w:rPr>
          <w:rFonts w:ascii="Times New Roman" w:hAnsi="Times New Roman"/>
        </w:rPr>
        <w:br w:type="page"/>
      </w:r>
    </w:p>
    <w:p w14:paraId="64CA2F2B" w14:textId="0DC58328" w:rsidR="005A242B" w:rsidRPr="004A133C" w:rsidRDefault="005A242B" w:rsidP="00587F49">
      <w:pPr>
        <w:pStyle w:val="Heading1"/>
        <w:rPr>
          <w:rtl/>
          <w:lang w:bidi="ar-EG"/>
        </w:rPr>
      </w:pPr>
      <w:bookmarkStart w:id="50" w:name="_Toc29456262"/>
      <w:r w:rsidRPr="004A133C">
        <w:lastRenderedPageBreak/>
        <w:t>3.</w:t>
      </w:r>
      <w:r w:rsidR="00EC2089" w:rsidRPr="004A133C">
        <w:t xml:space="preserve"> </w:t>
      </w:r>
      <w:r w:rsidRPr="004A133C">
        <w:rPr>
          <w:lang w:bidi="ar-LB"/>
        </w:rPr>
        <w:t>Teaching and Learning</w:t>
      </w:r>
      <w:bookmarkEnd w:id="48"/>
      <w:bookmarkEnd w:id="49"/>
      <w:bookmarkEnd w:id="50"/>
    </w:p>
    <w:p w14:paraId="0D3BC804" w14:textId="58932B1E" w:rsidR="005D6C9F" w:rsidRPr="004A133C" w:rsidRDefault="005A242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The institution must have clear and effective policies and procedures to design, approve and assess academic programs and courses. The planning of the programs must contribute to the achievement of the institution’s mission and goals. The institution must define the graduate attributes and learning outcomes at the institution and program levels that are in line with its mission and the </w:t>
      </w:r>
      <w:r w:rsidR="007362FC" w:rsidRPr="007362FC">
        <w:rPr>
          <w:rFonts w:ascii="Times New Roman" w:hAnsi="Times New Roman" w:cstheme="majorBidi"/>
          <w:sz w:val="20"/>
          <w:szCs w:val="20"/>
          <w:lang w:bidi="ar-LB"/>
        </w:rPr>
        <w:t xml:space="preserve">National </w:t>
      </w:r>
      <w:r w:rsidRPr="004A133C">
        <w:rPr>
          <w:rFonts w:ascii="Times New Roman" w:hAnsi="Times New Roman" w:cstheme="majorBidi"/>
          <w:sz w:val="20"/>
          <w:szCs w:val="20"/>
          <w:lang w:bidi="ar-LB"/>
        </w:rPr>
        <w:t>Qualification Framework (</w:t>
      </w:r>
      <w:r w:rsidR="007362FC">
        <w:rPr>
          <w:rFonts w:ascii="Times New Roman" w:hAnsi="Times New Roman" w:cstheme="majorBidi"/>
          <w:sz w:val="20"/>
          <w:szCs w:val="20"/>
          <w:lang w:bidi="ar-LB"/>
        </w:rPr>
        <w:t>N</w:t>
      </w:r>
      <w:r w:rsidRPr="004A133C">
        <w:rPr>
          <w:rFonts w:ascii="Times New Roman" w:hAnsi="Times New Roman" w:cstheme="majorBidi"/>
          <w:sz w:val="20"/>
          <w:szCs w:val="20"/>
          <w:lang w:bidi="ar-LB"/>
        </w:rPr>
        <w:t>QF). The institution must have an effective system that ensures high standards of teaching and learning in all offered programs; and that the quality of teaching and learning is regularly monitored through appropriate mechanisms and periodically reviewed for further development.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14CF145"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271DAEBD" w14:textId="77777777" w:rsidR="00C85630" w:rsidRPr="004A133C" w:rsidRDefault="00C85630" w:rsidP="00C85630">
            <w:pPr>
              <w:bidi w:val="0"/>
              <w:ind w:firstLine="2574"/>
              <w:jc w:val="center"/>
              <w:rPr>
                <w:rFonts w:ascii="Times New Roman" w:hAnsi="Times New Roman" w:cstheme="majorBidi"/>
                <w:b/>
                <w:bCs/>
              </w:rPr>
            </w:pPr>
          </w:p>
          <w:p w14:paraId="38C54D38"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4303EE8" w14:textId="77777777" w:rsidR="00C85630" w:rsidRPr="009A70CA" w:rsidRDefault="00C85630" w:rsidP="00C85630">
            <w:pPr>
              <w:bidi w:val="0"/>
              <w:ind w:firstLine="2574"/>
              <w:jc w:val="center"/>
              <w:rPr>
                <w:rFonts w:ascii="Times New Roman" w:hAnsi="Times New Roman" w:cstheme="majorBidi"/>
                <w:b/>
                <w:bCs/>
                <w:sz w:val="20"/>
                <w:szCs w:val="20"/>
              </w:rPr>
            </w:pPr>
          </w:p>
          <w:p w14:paraId="49E9EA6D" w14:textId="77777777" w:rsidR="00C85630" w:rsidRPr="009A70CA" w:rsidRDefault="00C85630" w:rsidP="00C85630">
            <w:pPr>
              <w:bidi w:val="0"/>
              <w:ind w:firstLine="2574"/>
              <w:jc w:val="center"/>
              <w:rPr>
                <w:rFonts w:ascii="Times New Roman" w:hAnsi="Times New Roman" w:cstheme="majorBidi"/>
                <w:b/>
                <w:bCs/>
                <w:sz w:val="20"/>
                <w:szCs w:val="20"/>
              </w:rPr>
            </w:pPr>
          </w:p>
          <w:p w14:paraId="4705F78A" w14:textId="2DD32E84" w:rsidR="00C85630" w:rsidRPr="004A133C" w:rsidRDefault="00C85630" w:rsidP="00C85630">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4AF64871" w14:textId="489EE943"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545F2B0" w14:textId="0811A3D9"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477C2965" w14:textId="2B89DE67"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56B74D5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FD094EB"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7FEDE5B1"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491B973" w14:textId="018C38EE"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5845E3F" w14:textId="2B43296B"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2207F31" w14:textId="5F5283E5"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3BC2849" w14:textId="7DE11E3E"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46235D0" w14:textId="2CE79886"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67436E79"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1200310"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54225693"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4603678" w14:textId="7DB336E9"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3A16771B" w14:textId="5F72463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0AE414AA" w14:textId="0FF6419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6AF966AB" w14:textId="0F6BC5A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CE48EB3" w14:textId="1152DEB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6429D077" w14:textId="77777777" w:rsidTr="003A403F">
        <w:trPr>
          <w:trHeight w:val="367"/>
          <w:jc w:val="center"/>
        </w:trPr>
        <w:tc>
          <w:tcPr>
            <w:tcW w:w="718" w:type="dxa"/>
            <w:tcBorders>
              <w:left w:val="single" w:sz="12" w:space="0" w:color="auto"/>
            </w:tcBorders>
            <w:shd w:val="clear" w:color="auto" w:fill="DBE5F1" w:themeFill="accent1" w:themeFillTint="33"/>
          </w:tcPr>
          <w:p w14:paraId="20F20521" w14:textId="31136CE2"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3.1</w:t>
            </w:r>
          </w:p>
        </w:tc>
        <w:tc>
          <w:tcPr>
            <w:tcW w:w="8890" w:type="dxa"/>
            <w:gridSpan w:val="8"/>
            <w:tcBorders>
              <w:right w:val="single" w:sz="12" w:space="0" w:color="auto"/>
            </w:tcBorders>
            <w:shd w:val="clear" w:color="auto" w:fill="DBE5F1" w:themeFill="accent1" w:themeFillTint="33"/>
          </w:tcPr>
          <w:p w14:paraId="75D414AB" w14:textId="7D023E06" w:rsidR="00E06BAE" w:rsidRPr="004A133C" w:rsidRDefault="00E06BAE" w:rsidP="0021672F">
            <w:pPr>
              <w:bidi w:val="0"/>
              <w:rPr>
                <w:rFonts w:ascii="Times New Roman" w:hAnsi="Times New Roman" w:cs="Sakkal Majalla"/>
                <w:sz w:val="28"/>
                <w:szCs w:val="28"/>
                <w:rtl/>
                <w:lang w:bidi="ar-EG"/>
              </w:rPr>
            </w:pPr>
            <w:bookmarkStart w:id="51" w:name="_Toc509327739"/>
            <w:bookmarkStart w:id="52" w:name="_Toc509328428"/>
            <w:bookmarkStart w:id="53" w:name="_Toc510515505"/>
            <w:bookmarkStart w:id="54" w:name="_Toc530042302"/>
            <w:r w:rsidRPr="004A133C">
              <w:rPr>
                <w:rFonts w:ascii="Times New Roman" w:hAnsi="Times New Roman" w:cstheme="majorBidi"/>
                <w:b/>
                <w:bCs/>
                <w:sz w:val="24"/>
                <w:szCs w:val="24"/>
              </w:rPr>
              <w:t>Design and Development of Academic Programs</w:t>
            </w:r>
            <w:bookmarkEnd w:id="51"/>
            <w:bookmarkEnd w:id="52"/>
            <w:bookmarkEnd w:id="53"/>
            <w:bookmarkEnd w:id="54"/>
          </w:p>
        </w:tc>
      </w:tr>
      <w:tr w:rsidR="002A1201" w:rsidRPr="004A133C" w14:paraId="11283AD1" w14:textId="77777777" w:rsidTr="00C172D8">
        <w:trPr>
          <w:trHeight w:val="345"/>
          <w:jc w:val="center"/>
        </w:trPr>
        <w:tc>
          <w:tcPr>
            <w:tcW w:w="718" w:type="dxa"/>
            <w:tcBorders>
              <w:left w:val="single" w:sz="12" w:space="0" w:color="auto"/>
            </w:tcBorders>
          </w:tcPr>
          <w:p w14:paraId="332F583F" w14:textId="5D3DF6F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3.1.1</w:t>
            </w:r>
          </w:p>
        </w:tc>
        <w:tc>
          <w:tcPr>
            <w:tcW w:w="4861" w:type="dxa"/>
            <w:gridSpan w:val="2"/>
          </w:tcPr>
          <w:p w14:paraId="3A593BC2" w14:textId="21D51D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clear and announced policies and procedures for the design, approval or amendment of academic programs and courses, including the identification of related responsibilities and authorities at all levels.</w:t>
            </w:r>
            <w:r w:rsidR="000F6989" w:rsidRPr="004A133C">
              <w:rPr>
                <w:rFonts w:ascii="Times New Roman" w:hAnsi="Times New Roman" w:cs="Sakkal Majalla"/>
                <w:b/>
                <w:bCs/>
                <w:color w:val="C00000"/>
                <w:sz w:val="20"/>
                <w:szCs w:val="20"/>
                <w:lang w:bidi="ar-EG"/>
              </w:rPr>
              <w:t xml:space="preserve"> *</w:t>
            </w:r>
          </w:p>
        </w:tc>
        <w:tc>
          <w:tcPr>
            <w:tcW w:w="600" w:type="dxa"/>
          </w:tcPr>
          <w:p w14:paraId="0C56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5ECB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A1B6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DE613B"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64504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D9DE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8FED2D" w14:textId="77777777" w:rsidTr="00C172D8">
        <w:trPr>
          <w:trHeight w:val="322"/>
          <w:jc w:val="center"/>
        </w:trPr>
        <w:tc>
          <w:tcPr>
            <w:tcW w:w="718" w:type="dxa"/>
            <w:tcBorders>
              <w:left w:val="single" w:sz="12" w:space="0" w:color="auto"/>
            </w:tcBorders>
          </w:tcPr>
          <w:p w14:paraId="4F653034" w14:textId="12F36618"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3.1.2</w:t>
            </w:r>
          </w:p>
        </w:tc>
        <w:tc>
          <w:tcPr>
            <w:tcW w:w="4861" w:type="dxa"/>
            <w:gridSpan w:val="2"/>
          </w:tcPr>
          <w:p w14:paraId="77F71148" w14:textId="1EA0613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sets out guidelines for the design of its academic programs, including the achievement of its mission and goals, following the recent local and international trends, meeting the needs of the stakeholders (such as the labor market and society), and using appropriate benchmarking.</w:t>
            </w:r>
          </w:p>
        </w:tc>
        <w:tc>
          <w:tcPr>
            <w:tcW w:w="600" w:type="dxa"/>
          </w:tcPr>
          <w:p w14:paraId="5C5EE1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FDBB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89D51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5CC56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D74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3B57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2DE872" w14:textId="77777777" w:rsidTr="00C172D8">
        <w:trPr>
          <w:trHeight w:val="255"/>
          <w:jc w:val="center"/>
        </w:trPr>
        <w:tc>
          <w:tcPr>
            <w:tcW w:w="718" w:type="dxa"/>
            <w:tcBorders>
              <w:left w:val="single" w:sz="12" w:space="0" w:color="auto"/>
            </w:tcBorders>
          </w:tcPr>
          <w:p w14:paraId="568A9B88" w14:textId="09BF35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3.1.3</w:t>
            </w:r>
          </w:p>
        </w:tc>
        <w:tc>
          <w:tcPr>
            <w:tcW w:w="4861" w:type="dxa"/>
            <w:gridSpan w:val="2"/>
          </w:tcPr>
          <w:p w14:paraId="1E7D957D" w14:textId="1E969E8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ensures that its academic programs at all levels meet the standards and requirements of the</w:t>
            </w:r>
            <w:r w:rsidR="007362FC">
              <w:rPr>
                <w:rFonts w:ascii="Times New Roman" w:hAnsi="Times New Roman" w:cstheme="majorBidi"/>
                <w:b/>
                <w:bCs/>
              </w:rPr>
              <w:t xml:space="preserve"> National </w:t>
            </w:r>
            <w:r w:rsidRPr="004A133C">
              <w:rPr>
                <w:rFonts w:ascii="Times New Roman" w:hAnsi="Times New Roman" w:cstheme="majorBidi"/>
                <w:b/>
                <w:bCs/>
              </w:rPr>
              <w:t>Qualifications Framework (</w:t>
            </w:r>
            <w:r w:rsidR="007362FC">
              <w:rPr>
                <w:rFonts w:ascii="Times New Roman" w:hAnsi="Times New Roman" w:cstheme="majorBidi"/>
                <w:b/>
                <w:bCs/>
              </w:rPr>
              <w:t>N</w:t>
            </w:r>
            <w:r w:rsidRPr="004A133C">
              <w:rPr>
                <w:rFonts w:ascii="Times New Roman" w:hAnsi="Times New Roman" w:cstheme="majorBidi"/>
                <w:b/>
                <w:bCs/>
              </w:rPr>
              <w:t>QF).</w:t>
            </w:r>
            <w:r w:rsidR="000F6989" w:rsidRPr="004A133C">
              <w:rPr>
                <w:rFonts w:ascii="Times New Roman" w:hAnsi="Times New Roman" w:cs="Sakkal Majalla"/>
                <w:b/>
                <w:bCs/>
                <w:color w:val="C00000"/>
                <w:sz w:val="20"/>
                <w:szCs w:val="20"/>
                <w:lang w:bidi="ar-EG"/>
              </w:rPr>
              <w:t xml:space="preserve"> *</w:t>
            </w:r>
          </w:p>
        </w:tc>
        <w:tc>
          <w:tcPr>
            <w:tcW w:w="600" w:type="dxa"/>
          </w:tcPr>
          <w:p w14:paraId="52DC91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B9A6E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46253F"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90FB6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DE290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D923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346E93F" w14:textId="77777777" w:rsidTr="00C172D8">
        <w:trPr>
          <w:trHeight w:val="254"/>
          <w:jc w:val="center"/>
        </w:trPr>
        <w:tc>
          <w:tcPr>
            <w:tcW w:w="718" w:type="dxa"/>
            <w:tcBorders>
              <w:left w:val="single" w:sz="12" w:space="0" w:color="auto"/>
            </w:tcBorders>
          </w:tcPr>
          <w:p w14:paraId="0C3B3276" w14:textId="1B0181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3.1.4</w:t>
            </w:r>
          </w:p>
        </w:tc>
        <w:tc>
          <w:tcPr>
            <w:tcW w:w="4861" w:type="dxa"/>
            <w:gridSpan w:val="2"/>
          </w:tcPr>
          <w:p w14:paraId="560B9290" w14:textId="23D72435"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 clear and approved strategy for teaching, learning, and assessment that defines its philosophy and ensures the accomplishment of its educational goals and learning outcomes of its programs.</w:t>
            </w:r>
          </w:p>
        </w:tc>
        <w:tc>
          <w:tcPr>
            <w:tcW w:w="600" w:type="dxa"/>
          </w:tcPr>
          <w:p w14:paraId="150272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FF0A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51BA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25F1E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1533B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66D89A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A2262EC" w14:textId="77777777" w:rsidTr="005D6C9F">
        <w:trPr>
          <w:trHeight w:val="293"/>
          <w:jc w:val="center"/>
        </w:trPr>
        <w:tc>
          <w:tcPr>
            <w:tcW w:w="718" w:type="dxa"/>
            <w:tcBorders>
              <w:left w:val="single" w:sz="12" w:space="0" w:color="auto"/>
            </w:tcBorders>
          </w:tcPr>
          <w:p w14:paraId="226EC8FD" w14:textId="0F94BE8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3.1.5</w:t>
            </w:r>
          </w:p>
        </w:tc>
        <w:tc>
          <w:tcPr>
            <w:tcW w:w="4861" w:type="dxa"/>
            <w:gridSpan w:val="2"/>
          </w:tcPr>
          <w:p w14:paraId="0F21671B" w14:textId="585D05A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clear and published regulations, policies and procedures governing all aspects of assessment (e.g. test specifications and grade distributions).</w:t>
            </w:r>
          </w:p>
        </w:tc>
        <w:tc>
          <w:tcPr>
            <w:tcW w:w="600" w:type="dxa"/>
          </w:tcPr>
          <w:p w14:paraId="0F7D3E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D1416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C6E9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035D9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2981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5C046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ED7BD9" w14:textId="77777777" w:rsidTr="005D6C9F">
        <w:trPr>
          <w:trHeight w:val="293"/>
          <w:jc w:val="center"/>
        </w:trPr>
        <w:tc>
          <w:tcPr>
            <w:tcW w:w="718" w:type="dxa"/>
            <w:tcBorders>
              <w:left w:val="single" w:sz="12" w:space="0" w:color="auto"/>
            </w:tcBorders>
          </w:tcPr>
          <w:p w14:paraId="7439E0DB" w14:textId="03AE80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3.1.6</w:t>
            </w:r>
          </w:p>
        </w:tc>
        <w:tc>
          <w:tcPr>
            <w:tcW w:w="4861" w:type="dxa"/>
            <w:gridSpan w:val="2"/>
          </w:tcPr>
          <w:p w14:paraId="6B742BB0" w14:textId="44122C0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effective mechanisms to verify that programs meet academic and professional standards and to ensure the proper sequencing and integration of program courses in achieving program learning outcomes.</w:t>
            </w:r>
            <w:r w:rsidR="000F6989" w:rsidRPr="004A133C">
              <w:rPr>
                <w:rFonts w:ascii="Times New Roman" w:hAnsi="Times New Roman" w:cs="Sakkal Majalla"/>
                <w:b/>
                <w:bCs/>
                <w:color w:val="C00000"/>
                <w:sz w:val="20"/>
                <w:szCs w:val="20"/>
                <w:lang w:bidi="ar-EG"/>
              </w:rPr>
              <w:t xml:space="preserve"> *</w:t>
            </w:r>
          </w:p>
        </w:tc>
        <w:tc>
          <w:tcPr>
            <w:tcW w:w="600" w:type="dxa"/>
          </w:tcPr>
          <w:p w14:paraId="62BD022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07D4A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75DFA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81149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360E0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C5E4F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660C79" w14:textId="77777777" w:rsidTr="005D6C9F">
        <w:trPr>
          <w:trHeight w:val="293"/>
          <w:jc w:val="center"/>
        </w:trPr>
        <w:tc>
          <w:tcPr>
            <w:tcW w:w="718" w:type="dxa"/>
            <w:tcBorders>
              <w:left w:val="single" w:sz="12" w:space="0" w:color="auto"/>
            </w:tcBorders>
          </w:tcPr>
          <w:p w14:paraId="51B4FC96" w14:textId="2A5323C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3.1.7</w:t>
            </w:r>
          </w:p>
        </w:tc>
        <w:tc>
          <w:tcPr>
            <w:tcW w:w="4861" w:type="dxa"/>
            <w:gridSpan w:val="2"/>
          </w:tcPr>
          <w:p w14:paraId="274AEEA5" w14:textId="52906D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unifying of curriculum plans, and program and course descriptions offered at more than one site (e.g. male and female sections, and different branches), and the adherence to them.</w:t>
            </w:r>
          </w:p>
        </w:tc>
        <w:tc>
          <w:tcPr>
            <w:tcW w:w="600" w:type="dxa"/>
          </w:tcPr>
          <w:p w14:paraId="00B1F5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3171B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1E4DB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3D862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35C71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24874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16BC05" w14:textId="77777777" w:rsidTr="005D6C9F">
        <w:trPr>
          <w:trHeight w:val="293"/>
          <w:jc w:val="center"/>
        </w:trPr>
        <w:tc>
          <w:tcPr>
            <w:tcW w:w="718" w:type="dxa"/>
            <w:tcBorders>
              <w:left w:val="single" w:sz="12" w:space="0" w:color="auto"/>
            </w:tcBorders>
          </w:tcPr>
          <w:p w14:paraId="2EF976D1" w14:textId="09D5CE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3.1.8</w:t>
            </w:r>
          </w:p>
        </w:tc>
        <w:tc>
          <w:tcPr>
            <w:tcW w:w="4861" w:type="dxa"/>
            <w:gridSpan w:val="2"/>
          </w:tcPr>
          <w:p w14:paraId="3350093E" w14:textId="6A5C0CD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appropriate standards and regulations that ensure the quality of field training activities in the academic programs; and makes sure the compliance of programs to them.</w:t>
            </w:r>
          </w:p>
        </w:tc>
        <w:tc>
          <w:tcPr>
            <w:tcW w:w="600" w:type="dxa"/>
          </w:tcPr>
          <w:p w14:paraId="207F56C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31068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3D45B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B440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D1B1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D5FB4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7E9174" w14:textId="77777777" w:rsidTr="005D6C9F">
        <w:trPr>
          <w:trHeight w:val="293"/>
          <w:jc w:val="center"/>
        </w:trPr>
        <w:tc>
          <w:tcPr>
            <w:tcW w:w="718" w:type="dxa"/>
            <w:tcBorders>
              <w:left w:val="single" w:sz="12" w:space="0" w:color="auto"/>
            </w:tcBorders>
          </w:tcPr>
          <w:p w14:paraId="3238001B" w14:textId="6864D8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3.1.9</w:t>
            </w:r>
          </w:p>
        </w:tc>
        <w:tc>
          <w:tcPr>
            <w:tcW w:w="4861" w:type="dxa"/>
            <w:gridSpan w:val="2"/>
          </w:tcPr>
          <w:p w14:paraId="2968E20E" w14:textId="7FD1109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plans extracurricular activities that are aligned with the institution's goals, integrated with its academic programs, and support the personal and professional development of students.</w:t>
            </w:r>
          </w:p>
        </w:tc>
        <w:tc>
          <w:tcPr>
            <w:tcW w:w="600" w:type="dxa"/>
          </w:tcPr>
          <w:p w14:paraId="37B4E92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628F7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A265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F533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C5EC2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024E3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1F5FE1EC" w14:textId="77777777" w:rsidTr="003A403F">
        <w:trPr>
          <w:trHeight w:val="293"/>
          <w:jc w:val="center"/>
        </w:trPr>
        <w:tc>
          <w:tcPr>
            <w:tcW w:w="718" w:type="dxa"/>
            <w:tcBorders>
              <w:left w:val="single" w:sz="12" w:space="0" w:color="auto"/>
            </w:tcBorders>
            <w:shd w:val="clear" w:color="auto" w:fill="DBE5F1" w:themeFill="accent1" w:themeFillTint="33"/>
          </w:tcPr>
          <w:p w14:paraId="369EFF76" w14:textId="1276560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lastRenderedPageBreak/>
              <w:t>3.2</w:t>
            </w:r>
          </w:p>
        </w:tc>
        <w:tc>
          <w:tcPr>
            <w:tcW w:w="8890" w:type="dxa"/>
            <w:gridSpan w:val="8"/>
            <w:tcBorders>
              <w:right w:val="single" w:sz="12" w:space="0" w:color="auto"/>
            </w:tcBorders>
            <w:shd w:val="clear" w:color="auto" w:fill="DBE5F1" w:themeFill="accent1" w:themeFillTint="33"/>
          </w:tcPr>
          <w:p w14:paraId="041E744A" w14:textId="53F23824" w:rsidR="00E06BAE" w:rsidRPr="004A133C" w:rsidRDefault="00E06BAE" w:rsidP="0021672F">
            <w:pPr>
              <w:bidi w:val="0"/>
              <w:rPr>
                <w:rFonts w:ascii="Times New Roman" w:hAnsi="Times New Roman" w:cs="Sakkal Majalla"/>
                <w:sz w:val="28"/>
                <w:szCs w:val="28"/>
                <w:rtl/>
                <w:lang w:bidi="ar-EG"/>
              </w:rPr>
            </w:pPr>
            <w:bookmarkStart w:id="55" w:name="_Toc509327740"/>
            <w:bookmarkStart w:id="56" w:name="_Toc509328429"/>
            <w:bookmarkStart w:id="57" w:name="_Toc510515506"/>
            <w:bookmarkStart w:id="58" w:name="_Toc530042303"/>
            <w:r w:rsidRPr="004A133C">
              <w:rPr>
                <w:rFonts w:ascii="Times New Roman" w:hAnsi="Times New Roman" w:cstheme="majorBidi"/>
                <w:b/>
                <w:bCs/>
                <w:sz w:val="24"/>
                <w:szCs w:val="24"/>
              </w:rPr>
              <w:t>Graduate Attributes and Learning Outcomes</w:t>
            </w:r>
            <w:bookmarkEnd w:id="55"/>
            <w:bookmarkEnd w:id="56"/>
            <w:bookmarkEnd w:id="57"/>
            <w:bookmarkEnd w:id="58"/>
          </w:p>
        </w:tc>
      </w:tr>
      <w:tr w:rsidR="002A1201" w:rsidRPr="004A133C" w14:paraId="44B6467E" w14:textId="77777777" w:rsidTr="005D6C9F">
        <w:trPr>
          <w:trHeight w:val="293"/>
          <w:jc w:val="center"/>
        </w:trPr>
        <w:tc>
          <w:tcPr>
            <w:tcW w:w="718" w:type="dxa"/>
            <w:tcBorders>
              <w:left w:val="single" w:sz="12" w:space="0" w:color="auto"/>
            </w:tcBorders>
          </w:tcPr>
          <w:p w14:paraId="3C6AE690" w14:textId="6A36D1D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3.2.1</w:t>
            </w:r>
          </w:p>
        </w:tc>
        <w:tc>
          <w:tcPr>
            <w:tcW w:w="4861" w:type="dxa"/>
            <w:gridSpan w:val="2"/>
          </w:tcPr>
          <w:p w14:paraId="6C1BF541" w14:textId="459D8C31"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defines its general graduate attributes that derive learning outcomes at the institutional level, which are consistent with its mission, educational goals, development requirements and labor market, and are approved and publicized.</w:t>
            </w:r>
            <w:r w:rsidR="0076687B" w:rsidRPr="004A133C">
              <w:rPr>
                <w:rFonts w:ascii="Times New Roman" w:hAnsi="Times New Roman" w:cs="Sakkal Majalla"/>
                <w:b/>
                <w:bCs/>
                <w:color w:val="C00000"/>
                <w:sz w:val="20"/>
                <w:szCs w:val="20"/>
                <w:lang w:bidi="ar-EG"/>
              </w:rPr>
              <w:t xml:space="preserve"> *</w:t>
            </w:r>
          </w:p>
        </w:tc>
        <w:tc>
          <w:tcPr>
            <w:tcW w:w="600" w:type="dxa"/>
          </w:tcPr>
          <w:p w14:paraId="079CC1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C144B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758D7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0495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CB9E1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7DF89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09604D6" w14:textId="77777777" w:rsidTr="005D6C9F">
        <w:trPr>
          <w:trHeight w:val="293"/>
          <w:jc w:val="center"/>
        </w:trPr>
        <w:tc>
          <w:tcPr>
            <w:tcW w:w="718" w:type="dxa"/>
            <w:tcBorders>
              <w:left w:val="single" w:sz="12" w:space="0" w:color="auto"/>
            </w:tcBorders>
          </w:tcPr>
          <w:p w14:paraId="1FBB2BDD" w14:textId="19AC91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3.2.2</w:t>
            </w:r>
          </w:p>
        </w:tc>
        <w:tc>
          <w:tcPr>
            <w:tcW w:w="4861" w:type="dxa"/>
            <w:gridSpan w:val="2"/>
          </w:tcPr>
          <w:p w14:paraId="6A8E79D3" w14:textId="0C48F9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graduate attributes are identified for each program, and that these attributes are in line with the institutional graduate attributes, the program mission, the discipline and professional standards, and the needs of the labor market.</w:t>
            </w:r>
          </w:p>
        </w:tc>
        <w:tc>
          <w:tcPr>
            <w:tcW w:w="600" w:type="dxa"/>
          </w:tcPr>
          <w:p w14:paraId="76E48AD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8B019C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6D8B01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E85E4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7600F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10EE6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D36EC0" w14:textId="77777777" w:rsidTr="005D6C9F">
        <w:trPr>
          <w:trHeight w:val="293"/>
          <w:jc w:val="center"/>
        </w:trPr>
        <w:tc>
          <w:tcPr>
            <w:tcW w:w="718" w:type="dxa"/>
            <w:tcBorders>
              <w:left w:val="single" w:sz="12" w:space="0" w:color="auto"/>
            </w:tcBorders>
          </w:tcPr>
          <w:p w14:paraId="06445A7D" w14:textId="6694D0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3.2.3</w:t>
            </w:r>
          </w:p>
        </w:tc>
        <w:tc>
          <w:tcPr>
            <w:tcW w:w="4861" w:type="dxa"/>
            <w:gridSpan w:val="2"/>
          </w:tcPr>
          <w:p w14:paraId="07503199" w14:textId="2C81DDF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ensures that academic programs have identified student learning outcomes that integrate graduate attributes, meet the expectations of stakeholders within and outside the institution, and are aligned with the requirements of the </w:t>
            </w:r>
            <w:r w:rsidR="007362FC" w:rsidRPr="007362FC">
              <w:rPr>
                <w:rFonts w:ascii="Times New Roman" w:hAnsi="Times New Roman" w:cstheme="majorBidi"/>
              </w:rPr>
              <w:t xml:space="preserve">National </w:t>
            </w:r>
            <w:r w:rsidRPr="004A133C">
              <w:rPr>
                <w:rFonts w:ascii="Times New Roman" w:hAnsi="Times New Roman" w:cstheme="majorBidi"/>
              </w:rPr>
              <w:t>Qualifications Framework (</w:t>
            </w:r>
            <w:r w:rsidR="007362FC">
              <w:rPr>
                <w:rFonts w:ascii="Times New Roman" w:hAnsi="Times New Roman" w:cstheme="majorBidi"/>
              </w:rPr>
              <w:t>N</w:t>
            </w:r>
            <w:r w:rsidRPr="004A133C">
              <w:rPr>
                <w:rFonts w:ascii="Times New Roman" w:hAnsi="Times New Roman" w:cstheme="majorBidi"/>
              </w:rPr>
              <w:t>QF).</w:t>
            </w:r>
          </w:p>
        </w:tc>
        <w:tc>
          <w:tcPr>
            <w:tcW w:w="600" w:type="dxa"/>
          </w:tcPr>
          <w:p w14:paraId="2A8B79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3B933B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30215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1F618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0F63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6110E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ECC7A4B" w14:textId="77777777" w:rsidTr="005D6C9F">
        <w:trPr>
          <w:trHeight w:val="293"/>
          <w:jc w:val="center"/>
        </w:trPr>
        <w:tc>
          <w:tcPr>
            <w:tcW w:w="718" w:type="dxa"/>
            <w:tcBorders>
              <w:left w:val="single" w:sz="12" w:space="0" w:color="auto"/>
            </w:tcBorders>
          </w:tcPr>
          <w:p w14:paraId="5442D3B0"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3.2.4</w:t>
            </w:r>
          </w:p>
          <w:p w14:paraId="22BFE4FA" w14:textId="77777777" w:rsidR="002A1201" w:rsidRPr="004A133C" w:rsidRDefault="002A1201" w:rsidP="002A1201">
            <w:pPr>
              <w:bidi w:val="0"/>
              <w:jc w:val="lowKashida"/>
              <w:rPr>
                <w:rFonts w:ascii="Times New Roman" w:hAnsi="Times New Roman" w:cstheme="majorBidi"/>
              </w:rPr>
            </w:pPr>
          </w:p>
          <w:p w14:paraId="36BFFCB9" w14:textId="77777777" w:rsidR="002A1201" w:rsidRPr="004A133C" w:rsidRDefault="002A1201" w:rsidP="002A1201">
            <w:pPr>
              <w:bidi w:val="0"/>
              <w:jc w:val="lowKashida"/>
              <w:rPr>
                <w:rFonts w:ascii="Times New Roman" w:hAnsi="Times New Roman" w:cstheme="majorBidi"/>
              </w:rPr>
            </w:pPr>
          </w:p>
          <w:p w14:paraId="7E4F1DFE" w14:textId="77777777" w:rsidR="002A1201" w:rsidRPr="004A133C" w:rsidRDefault="002A1201" w:rsidP="002A1201">
            <w:pPr>
              <w:bidi w:val="0"/>
              <w:jc w:val="lowKashida"/>
              <w:rPr>
                <w:rFonts w:ascii="Times New Roman" w:hAnsi="Times New Roman" w:cstheme="majorBidi"/>
              </w:rPr>
            </w:pPr>
          </w:p>
          <w:p w14:paraId="364C91FE"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328999BC" w14:textId="3C3EA2D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its graduates achieve targeted attributes through variety of appropriate assessment mechanisms.</w:t>
            </w:r>
          </w:p>
        </w:tc>
        <w:tc>
          <w:tcPr>
            <w:tcW w:w="600" w:type="dxa"/>
          </w:tcPr>
          <w:p w14:paraId="63DBA0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B015D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D41CE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92CA5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6A2C7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6380960"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7181476" w14:textId="77777777" w:rsidTr="003A403F">
        <w:trPr>
          <w:trHeight w:val="293"/>
          <w:jc w:val="center"/>
        </w:trPr>
        <w:tc>
          <w:tcPr>
            <w:tcW w:w="718" w:type="dxa"/>
            <w:tcBorders>
              <w:left w:val="single" w:sz="12" w:space="0" w:color="auto"/>
            </w:tcBorders>
            <w:shd w:val="clear" w:color="auto" w:fill="DBE5F1" w:themeFill="accent1" w:themeFillTint="33"/>
          </w:tcPr>
          <w:p w14:paraId="357C87F5" w14:textId="49F9FED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3.3</w:t>
            </w:r>
          </w:p>
        </w:tc>
        <w:tc>
          <w:tcPr>
            <w:tcW w:w="8890" w:type="dxa"/>
            <w:gridSpan w:val="8"/>
            <w:tcBorders>
              <w:right w:val="single" w:sz="12" w:space="0" w:color="auto"/>
            </w:tcBorders>
            <w:shd w:val="clear" w:color="auto" w:fill="DBE5F1" w:themeFill="accent1" w:themeFillTint="33"/>
          </w:tcPr>
          <w:p w14:paraId="6C745CC6" w14:textId="6370932D" w:rsidR="00E06BAE" w:rsidRPr="004A133C" w:rsidRDefault="00E06BAE" w:rsidP="0021672F">
            <w:pPr>
              <w:bidi w:val="0"/>
              <w:rPr>
                <w:rFonts w:ascii="Times New Roman" w:hAnsi="Times New Roman" w:cs="Sakkal Majalla"/>
                <w:sz w:val="28"/>
                <w:szCs w:val="28"/>
                <w:rtl/>
                <w:lang w:bidi="ar-EG"/>
              </w:rPr>
            </w:pPr>
            <w:bookmarkStart w:id="59" w:name="_Toc530042304"/>
            <w:r w:rsidRPr="004A133C">
              <w:rPr>
                <w:rFonts w:ascii="Times New Roman" w:hAnsi="Times New Roman" w:cstheme="majorBidi"/>
                <w:b/>
                <w:bCs/>
                <w:sz w:val="24"/>
                <w:szCs w:val="24"/>
              </w:rPr>
              <w:t>Academic Programs Quality Assurance and Enhancement</w:t>
            </w:r>
            <w:bookmarkEnd w:id="59"/>
            <w:r w:rsidRPr="004A133C">
              <w:rPr>
                <w:rFonts w:ascii="Times New Roman" w:hAnsi="Times New Roman" w:cstheme="majorBidi"/>
                <w:b/>
                <w:bCs/>
                <w:sz w:val="24"/>
                <w:szCs w:val="24"/>
              </w:rPr>
              <w:t xml:space="preserve"> </w:t>
            </w:r>
          </w:p>
        </w:tc>
      </w:tr>
      <w:tr w:rsidR="002A1201" w:rsidRPr="004A133C" w14:paraId="3290EDD6" w14:textId="77777777" w:rsidTr="005D6C9F">
        <w:trPr>
          <w:trHeight w:val="293"/>
          <w:jc w:val="center"/>
        </w:trPr>
        <w:tc>
          <w:tcPr>
            <w:tcW w:w="718" w:type="dxa"/>
            <w:tcBorders>
              <w:left w:val="single" w:sz="12" w:space="0" w:color="auto"/>
            </w:tcBorders>
          </w:tcPr>
          <w:p w14:paraId="01D5C884" w14:textId="3F1EB45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3.3.1</w:t>
            </w:r>
          </w:p>
        </w:tc>
        <w:tc>
          <w:tcPr>
            <w:tcW w:w="4861" w:type="dxa"/>
            <w:gridSpan w:val="2"/>
          </w:tcPr>
          <w:p w14:paraId="017A14AC" w14:textId="0FFB79B4"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clear policies and procedures for reviewing, assessing, and improving the academic programs and courses, and for the quality assurance of teaching and learning in all sites and in different modes of learning (e.g., blended learning and distance learning), including the identification of related responsibilities and authorities at all levels.</w:t>
            </w:r>
            <w:r w:rsidR="0076687B" w:rsidRPr="004A133C">
              <w:rPr>
                <w:rFonts w:ascii="Times New Roman" w:hAnsi="Times New Roman" w:cs="Sakkal Majalla"/>
                <w:b/>
                <w:bCs/>
                <w:color w:val="C00000"/>
                <w:sz w:val="20"/>
                <w:szCs w:val="20"/>
                <w:lang w:bidi="ar-EG"/>
              </w:rPr>
              <w:t xml:space="preserve"> *</w:t>
            </w:r>
          </w:p>
        </w:tc>
        <w:tc>
          <w:tcPr>
            <w:tcW w:w="600" w:type="dxa"/>
          </w:tcPr>
          <w:p w14:paraId="4377B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C52EC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063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1B01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12F9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7F5FA5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A430F5" w14:textId="77777777" w:rsidTr="005D6C9F">
        <w:trPr>
          <w:trHeight w:val="293"/>
          <w:jc w:val="center"/>
        </w:trPr>
        <w:tc>
          <w:tcPr>
            <w:tcW w:w="718" w:type="dxa"/>
            <w:tcBorders>
              <w:left w:val="single" w:sz="12" w:space="0" w:color="auto"/>
            </w:tcBorders>
          </w:tcPr>
          <w:p w14:paraId="7D0100AE" w14:textId="40E04E4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3.3.2</w:t>
            </w:r>
          </w:p>
        </w:tc>
        <w:tc>
          <w:tcPr>
            <w:tcW w:w="4861" w:type="dxa"/>
            <w:gridSpan w:val="2"/>
          </w:tcPr>
          <w:p w14:paraId="2A842087" w14:textId="7826F87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periodic procedures to ensure the quality of the educational process, including the review of the annual reports of all programs by specialized committees at the level of the programs, colleges and institution; and takes appropriate actions for enhancement and development.</w:t>
            </w:r>
          </w:p>
        </w:tc>
        <w:tc>
          <w:tcPr>
            <w:tcW w:w="600" w:type="dxa"/>
          </w:tcPr>
          <w:p w14:paraId="29E0A4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1B2FB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00213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C3A83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1931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48CEE7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CD699BB" w14:textId="77777777" w:rsidTr="005D6C9F">
        <w:trPr>
          <w:trHeight w:val="293"/>
          <w:jc w:val="center"/>
        </w:trPr>
        <w:tc>
          <w:tcPr>
            <w:tcW w:w="718" w:type="dxa"/>
            <w:tcBorders>
              <w:left w:val="single" w:sz="12" w:space="0" w:color="auto"/>
            </w:tcBorders>
          </w:tcPr>
          <w:p w14:paraId="6EF6DA8D" w14:textId="0A16D9C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3.3.3</w:t>
            </w:r>
          </w:p>
        </w:tc>
        <w:tc>
          <w:tcPr>
            <w:tcW w:w="4861" w:type="dxa"/>
            <w:gridSpan w:val="2"/>
          </w:tcPr>
          <w:p w14:paraId="0F2B523B" w14:textId="5072473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systems and procedures to monitor and assess the extent to which graduate attributes and intended learning outcomes at all levels are achieved.</w:t>
            </w:r>
            <w:r w:rsidR="0076687B" w:rsidRPr="004A133C">
              <w:rPr>
                <w:rFonts w:ascii="Times New Roman" w:hAnsi="Times New Roman" w:cs="Sakkal Majalla"/>
                <w:b/>
                <w:bCs/>
                <w:color w:val="C00000"/>
                <w:sz w:val="20"/>
                <w:szCs w:val="20"/>
                <w:lang w:bidi="ar-EG"/>
              </w:rPr>
              <w:t xml:space="preserve"> *</w:t>
            </w:r>
          </w:p>
        </w:tc>
        <w:tc>
          <w:tcPr>
            <w:tcW w:w="600" w:type="dxa"/>
          </w:tcPr>
          <w:p w14:paraId="0BFE50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5FC8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38B6B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31F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0EE5C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91FE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8CA59DD" w14:textId="77777777" w:rsidTr="005D6C9F">
        <w:trPr>
          <w:trHeight w:val="293"/>
          <w:jc w:val="center"/>
        </w:trPr>
        <w:tc>
          <w:tcPr>
            <w:tcW w:w="718" w:type="dxa"/>
            <w:tcBorders>
              <w:left w:val="single" w:sz="12" w:space="0" w:color="auto"/>
            </w:tcBorders>
          </w:tcPr>
          <w:p w14:paraId="7FD48421" w14:textId="23E36C8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3.3.4</w:t>
            </w:r>
          </w:p>
        </w:tc>
        <w:tc>
          <w:tcPr>
            <w:tcW w:w="4861" w:type="dxa"/>
            <w:gridSpan w:val="2"/>
          </w:tcPr>
          <w:p w14:paraId="16DDE718" w14:textId="66C7EB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periodic comprehensive evaluation for the programs (e.g., once every three years), and prepares reports on the overall level of quality of the programs, with identification of points of strength and weakness, and significant levels of quality discrepancies among programs, departments, and units.</w:t>
            </w:r>
          </w:p>
        </w:tc>
        <w:tc>
          <w:tcPr>
            <w:tcW w:w="600" w:type="dxa"/>
          </w:tcPr>
          <w:p w14:paraId="59F735F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DF4CE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962E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C915C6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92E67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A101A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054BD55" w14:textId="77777777" w:rsidTr="005D6C9F">
        <w:trPr>
          <w:trHeight w:val="293"/>
          <w:jc w:val="center"/>
        </w:trPr>
        <w:tc>
          <w:tcPr>
            <w:tcW w:w="718" w:type="dxa"/>
            <w:tcBorders>
              <w:left w:val="single" w:sz="12" w:space="0" w:color="auto"/>
            </w:tcBorders>
          </w:tcPr>
          <w:p w14:paraId="75E62B1B" w14:textId="1EA3B4D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3.3.5</w:t>
            </w:r>
          </w:p>
        </w:tc>
        <w:tc>
          <w:tcPr>
            <w:tcW w:w="4861" w:type="dxa"/>
            <w:gridSpan w:val="2"/>
          </w:tcPr>
          <w:p w14:paraId="1A109103" w14:textId="095DA6A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programs and the teaching staff with the necessary data for assessment processes and preparation of reports (e.g., performance indicators data for each program or branch separately, the progress of students in the programs, their completion rates, student evaluations of courses and programs).</w:t>
            </w:r>
          </w:p>
        </w:tc>
        <w:tc>
          <w:tcPr>
            <w:tcW w:w="600" w:type="dxa"/>
          </w:tcPr>
          <w:p w14:paraId="0897F0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F7812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2334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A9A341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DCA4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D4B5F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5EB1EF" w14:textId="77777777" w:rsidTr="005D6C9F">
        <w:trPr>
          <w:trHeight w:val="293"/>
          <w:jc w:val="center"/>
        </w:trPr>
        <w:tc>
          <w:tcPr>
            <w:tcW w:w="718" w:type="dxa"/>
            <w:tcBorders>
              <w:left w:val="single" w:sz="12" w:space="0" w:color="auto"/>
            </w:tcBorders>
          </w:tcPr>
          <w:p w14:paraId="2DF05D77" w14:textId="68CF028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3.3.6</w:t>
            </w:r>
          </w:p>
        </w:tc>
        <w:tc>
          <w:tcPr>
            <w:tcW w:w="4861" w:type="dxa"/>
            <w:gridSpan w:val="2"/>
          </w:tcPr>
          <w:p w14:paraId="793E742C" w14:textId="68A0AEC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w:t>
            </w:r>
            <w:r w:rsidRPr="004A133C">
              <w:rPr>
                <w:rFonts w:ascii="Times New Roman" w:hAnsi="Times New Roman" w:cstheme="majorBidi"/>
                <w:shd w:val="clear" w:color="auto" w:fill="FFFFFF" w:themeFill="background1"/>
              </w:rPr>
              <w:t>governing body</w:t>
            </w:r>
            <w:r w:rsidRPr="004A133C">
              <w:rPr>
                <w:rFonts w:ascii="Times New Roman" w:hAnsi="Times New Roman" w:cstheme="majorBidi"/>
              </w:rPr>
              <w:t xml:space="preserve"> of the institution discusses the data concerning the key performance indicators for all programs annually, and makes appropriate decisions for improvement.</w:t>
            </w:r>
          </w:p>
        </w:tc>
        <w:tc>
          <w:tcPr>
            <w:tcW w:w="600" w:type="dxa"/>
          </w:tcPr>
          <w:p w14:paraId="6BFBA2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A69AD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8F193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C787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B3C8D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E2C58F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A06A20E" w14:textId="77777777" w:rsidTr="005D6C9F">
        <w:trPr>
          <w:trHeight w:val="293"/>
          <w:jc w:val="center"/>
        </w:trPr>
        <w:tc>
          <w:tcPr>
            <w:tcW w:w="718" w:type="dxa"/>
            <w:tcBorders>
              <w:left w:val="single" w:sz="12" w:space="0" w:color="auto"/>
            </w:tcBorders>
          </w:tcPr>
          <w:p w14:paraId="09DCF75E" w14:textId="775F3D1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3.3.7</w:t>
            </w:r>
          </w:p>
        </w:tc>
        <w:tc>
          <w:tcPr>
            <w:tcW w:w="4861" w:type="dxa"/>
            <w:gridSpan w:val="2"/>
          </w:tcPr>
          <w:p w14:paraId="7D0A86F2" w14:textId="1BB8CD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effective procedures for the planning and management of academic support services that meet the needs of academic programs and students; and assesses and develops these services periodically.</w:t>
            </w:r>
          </w:p>
        </w:tc>
        <w:tc>
          <w:tcPr>
            <w:tcW w:w="600" w:type="dxa"/>
          </w:tcPr>
          <w:p w14:paraId="17E7DB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E7A1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51F68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0773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ECA76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E01807"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82BFDD2" w14:textId="77777777" w:rsidTr="005D6C9F">
        <w:trPr>
          <w:trHeight w:val="293"/>
          <w:jc w:val="center"/>
        </w:trPr>
        <w:tc>
          <w:tcPr>
            <w:tcW w:w="718" w:type="dxa"/>
            <w:tcBorders>
              <w:left w:val="single" w:sz="12" w:space="0" w:color="auto"/>
            </w:tcBorders>
          </w:tcPr>
          <w:p w14:paraId="5B83C0EF" w14:textId="1BA1BF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3.3.8</w:t>
            </w:r>
          </w:p>
        </w:tc>
        <w:tc>
          <w:tcPr>
            <w:tcW w:w="4861" w:type="dxa"/>
            <w:gridSpan w:val="2"/>
          </w:tcPr>
          <w:p w14:paraId="688D8676" w14:textId="2734F12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electronic services and environment that suite the programs and courses offered in distance and e-learning modes; and adheres to standards governing such modes of learning.</w:t>
            </w:r>
          </w:p>
        </w:tc>
        <w:tc>
          <w:tcPr>
            <w:tcW w:w="600" w:type="dxa"/>
          </w:tcPr>
          <w:p w14:paraId="186C3D7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B7E43C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5FB5C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0AE7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5B82A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B10C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28951E" w14:textId="77777777" w:rsidTr="005D6C9F">
        <w:trPr>
          <w:trHeight w:val="293"/>
          <w:jc w:val="center"/>
        </w:trPr>
        <w:tc>
          <w:tcPr>
            <w:tcW w:w="718" w:type="dxa"/>
            <w:tcBorders>
              <w:left w:val="single" w:sz="12" w:space="0" w:color="auto"/>
            </w:tcBorders>
          </w:tcPr>
          <w:p w14:paraId="7AB55054" w14:textId="3514022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3.3.9</w:t>
            </w:r>
          </w:p>
        </w:tc>
        <w:tc>
          <w:tcPr>
            <w:tcW w:w="4861" w:type="dxa"/>
            <w:gridSpan w:val="2"/>
          </w:tcPr>
          <w:p w14:paraId="18D7AE10" w14:textId="5BA3EA6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mechanisms for the independent verification of the validity and objectivity of assessment of student achievement.</w:t>
            </w:r>
          </w:p>
        </w:tc>
        <w:tc>
          <w:tcPr>
            <w:tcW w:w="600" w:type="dxa"/>
          </w:tcPr>
          <w:p w14:paraId="253D65E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F7BB4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C85A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5635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246E18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47A2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4F6ADDF" w14:textId="77777777" w:rsidTr="003A403F">
        <w:trPr>
          <w:trHeight w:val="293"/>
          <w:jc w:val="center"/>
        </w:trPr>
        <w:tc>
          <w:tcPr>
            <w:tcW w:w="718" w:type="dxa"/>
            <w:tcBorders>
              <w:left w:val="single" w:sz="12" w:space="0" w:color="auto"/>
            </w:tcBorders>
            <w:shd w:val="clear" w:color="auto" w:fill="DBE5F1" w:themeFill="accent1" w:themeFillTint="33"/>
          </w:tcPr>
          <w:p w14:paraId="5EED9A41" w14:textId="3A64A03A"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3.4</w:t>
            </w:r>
          </w:p>
        </w:tc>
        <w:tc>
          <w:tcPr>
            <w:tcW w:w="8890" w:type="dxa"/>
            <w:gridSpan w:val="8"/>
            <w:tcBorders>
              <w:right w:val="single" w:sz="12" w:space="0" w:color="auto"/>
            </w:tcBorders>
            <w:shd w:val="clear" w:color="auto" w:fill="DBE5F1" w:themeFill="accent1" w:themeFillTint="33"/>
          </w:tcPr>
          <w:p w14:paraId="27B13979" w14:textId="6937E5DE" w:rsidR="00E06BAE" w:rsidRPr="004A133C" w:rsidRDefault="00E06BAE" w:rsidP="00BD583B">
            <w:pPr>
              <w:bidi w:val="0"/>
              <w:rPr>
                <w:rFonts w:ascii="Times New Roman" w:hAnsi="Times New Roman" w:cs="Sakkal Majalla"/>
                <w:sz w:val="28"/>
                <w:szCs w:val="28"/>
                <w:rtl/>
                <w:lang w:bidi="ar-EG"/>
              </w:rPr>
            </w:pPr>
            <w:bookmarkStart w:id="60" w:name="_Toc530042305"/>
            <w:r w:rsidRPr="004A133C">
              <w:rPr>
                <w:rFonts w:ascii="Times New Roman" w:hAnsi="Times New Roman" w:cstheme="majorBidi"/>
                <w:b/>
                <w:bCs/>
                <w:sz w:val="24"/>
                <w:szCs w:val="24"/>
              </w:rPr>
              <w:t>Educational Partnerships (if any)</w:t>
            </w:r>
            <w:bookmarkEnd w:id="60"/>
          </w:p>
        </w:tc>
      </w:tr>
      <w:tr w:rsidR="002A1201" w:rsidRPr="004A133C" w14:paraId="436F90C4" w14:textId="77777777" w:rsidTr="005D6C9F">
        <w:trPr>
          <w:trHeight w:val="293"/>
          <w:jc w:val="center"/>
        </w:trPr>
        <w:tc>
          <w:tcPr>
            <w:tcW w:w="718" w:type="dxa"/>
            <w:tcBorders>
              <w:left w:val="single" w:sz="12" w:space="0" w:color="auto"/>
            </w:tcBorders>
          </w:tcPr>
          <w:p w14:paraId="167938D4" w14:textId="264A6DB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3.4.1</w:t>
            </w:r>
          </w:p>
        </w:tc>
        <w:tc>
          <w:tcPr>
            <w:tcW w:w="4861" w:type="dxa"/>
            <w:gridSpan w:val="2"/>
          </w:tcPr>
          <w:p w14:paraId="4385D74F" w14:textId="2C70FBD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formal agreements of partnership programs with other institutions clearly define arrangements and responsibilities; are enforceable according to the Kingdom's rules and regulations; and include the fulfillment of the standards of the National Center for Academic Accreditation and Evaluation (NCAAA), and the standards and requirements of </w:t>
            </w:r>
            <w:r w:rsidR="007362FC">
              <w:rPr>
                <w:rFonts w:ascii="Times New Roman" w:hAnsi="Times New Roman" w:cstheme="majorBidi"/>
              </w:rPr>
              <w:t xml:space="preserve">the National Qualifications Framework </w:t>
            </w:r>
            <w:r w:rsidRPr="004A133C">
              <w:rPr>
                <w:rFonts w:ascii="Times New Roman" w:hAnsi="Times New Roman" w:cstheme="majorBidi"/>
              </w:rPr>
              <w:t>(</w:t>
            </w:r>
            <w:r w:rsidR="007362FC">
              <w:rPr>
                <w:rFonts w:ascii="Times New Roman" w:hAnsi="Times New Roman" w:cstheme="majorBidi"/>
              </w:rPr>
              <w:t>N</w:t>
            </w:r>
            <w:r w:rsidRPr="004A133C">
              <w:rPr>
                <w:rFonts w:ascii="Times New Roman" w:hAnsi="Times New Roman" w:cstheme="majorBidi"/>
              </w:rPr>
              <w:t>QF), and are fully complied with.</w:t>
            </w:r>
          </w:p>
        </w:tc>
        <w:tc>
          <w:tcPr>
            <w:tcW w:w="600" w:type="dxa"/>
          </w:tcPr>
          <w:p w14:paraId="00A1D7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BDBE9D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740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2D1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016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365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6CB9B7B" w14:textId="77777777" w:rsidTr="005D6C9F">
        <w:trPr>
          <w:trHeight w:val="293"/>
          <w:jc w:val="center"/>
        </w:trPr>
        <w:tc>
          <w:tcPr>
            <w:tcW w:w="718" w:type="dxa"/>
            <w:tcBorders>
              <w:left w:val="single" w:sz="12" w:space="0" w:color="auto"/>
            </w:tcBorders>
          </w:tcPr>
          <w:p w14:paraId="2A119ABA" w14:textId="3C3752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3.4.2</w:t>
            </w:r>
          </w:p>
        </w:tc>
        <w:tc>
          <w:tcPr>
            <w:tcW w:w="4861" w:type="dxa"/>
            <w:gridSpan w:val="2"/>
          </w:tcPr>
          <w:p w14:paraId="00699E27" w14:textId="3152790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programs or courses offered by the international educational institutions, including e-learning programs and distance education courses, are accredited, quality assured, and licensed by the Government at the country of origin.</w:t>
            </w:r>
          </w:p>
        </w:tc>
        <w:tc>
          <w:tcPr>
            <w:tcW w:w="600" w:type="dxa"/>
          </w:tcPr>
          <w:p w14:paraId="6EE4E3B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070A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EF37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237D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89E9C8"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A611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31AE617" w14:textId="77777777" w:rsidTr="005D6C9F">
        <w:trPr>
          <w:trHeight w:val="293"/>
          <w:jc w:val="center"/>
        </w:trPr>
        <w:tc>
          <w:tcPr>
            <w:tcW w:w="718" w:type="dxa"/>
            <w:tcBorders>
              <w:left w:val="single" w:sz="12" w:space="0" w:color="auto"/>
            </w:tcBorders>
          </w:tcPr>
          <w:p w14:paraId="1C187548" w14:textId="43F930D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3.4.3</w:t>
            </w:r>
          </w:p>
        </w:tc>
        <w:tc>
          <w:tcPr>
            <w:tcW w:w="4861" w:type="dxa"/>
            <w:gridSpan w:val="2"/>
          </w:tcPr>
          <w:p w14:paraId="71581C73" w14:textId="49D3B69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 in case of adopting programs from other institutions- takes appropriate procedures that ensure that the components of the adopted academic program, assignments and tests are in conformity with the society values ​​and culture.</w:t>
            </w:r>
          </w:p>
        </w:tc>
        <w:tc>
          <w:tcPr>
            <w:tcW w:w="600" w:type="dxa"/>
          </w:tcPr>
          <w:p w14:paraId="5C486B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3FB48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3FE75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ED33D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DE9ADB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BB438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79F8492" w14:textId="77777777" w:rsidTr="005D6C9F">
        <w:trPr>
          <w:trHeight w:val="293"/>
          <w:jc w:val="center"/>
        </w:trPr>
        <w:tc>
          <w:tcPr>
            <w:tcW w:w="718" w:type="dxa"/>
            <w:tcBorders>
              <w:left w:val="single" w:sz="12" w:space="0" w:color="auto"/>
            </w:tcBorders>
          </w:tcPr>
          <w:p w14:paraId="79F9DBFD" w14:textId="5A11B7A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3.4.4</w:t>
            </w:r>
          </w:p>
        </w:tc>
        <w:tc>
          <w:tcPr>
            <w:tcW w:w="4861" w:type="dxa"/>
            <w:gridSpan w:val="2"/>
          </w:tcPr>
          <w:p w14:paraId="01797EBC" w14:textId="74C0070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establishes regulations that ensure the good quality of all aspects of programs provided by partner institutions, including courses, educational materials, teaching, and student achievement </w:t>
            </w:r>
            <w:r w:rsidRPr="004A133C">
              <w:rPr>
                <w:rFonts w:ascii="Times New Roman" w:hAnsi="Times New Roman" w:cstheme="majorBidi"/>
              </w:rPr>
              <w:lastRenderedPageBreak/>
              <w:t>standards, and provided services;  and monitors the adherence to them.</w:t>
            </w:r>
          </w:p>
        </w:tc>
        <w:tc>
          <w:tcPr>
            <w:tcW w:w="600" w:type="dxa"/>
          </w:tcPr>
          <w:p w14:paraId="2CFFB5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8D3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6FA9F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CBCF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0E997B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6E89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F98AEB9" w14:textId="77777777" w:rsidTr="00BD583B">
        <w:trPr>
          <w:trHeight w:val="954"/>
          <w:jc w:val="center"/>
        </w:trPr>
        <w:tc>
          <w:tcPr>
            <w:tcW w:w="718" w:type="dxa"/>
            <w:tcBorders>
              <w:left w:val="single" w:sz="12" w:space="0" w:color="auto"/>
            </w:tcBorders>
          </w:tcPr>
          <w:p w14:paraId="1DADA9AC" w14:textId="4D973E81" w:rsidR="002A1201" w:rsidRPr="004A133C" w:rsidRDefault="002A1201" w:rsidP="00BD583B">
            <w:pPr>
              <w:bidi w:val="0"/>
              <w:jc w:val="lowKashida"/>
              <w:rPr>
                <w:rFonts w:ascii="Times New Roman" w:hAnsi="Times New Roman" w:cstheme="majorBidi"/>
                <w:rtl/>
              </w:rPr>
            </w:pPr>
            <w:r w:rsidRPr="004A133C">
              <w:rPr>
                <w:rFonts w:ascii="Times New Roman" w:hAnsi="Times New Roman" w:cstheme="majorBidi"/>
              </w:rPr>
              <w:t>3.4.5</w:t>
            </w:r>
          </w:p>
        </w:tc>
        <w:tc>
          <w:tcPr>
            <w:tcW w:w="4861" w:type="dxa"/>
            <w:gridSpan w:val="2"/>
          </w:tcPr>
          <w:p w14:paraId="2A52F85D" w14:textId="0BBBB1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the effectiveness of partnerships on a regular basis and makes appropriate decisions accordingly.</w:t>
            </w:r>
          </w:p>
        </w:tc>
        <w:tc>
          <w:tcPr>
            <w:tcW w:w="600" w:type="dxa"/>
          </w:tcPr>
          <w:p w14:paraId="4C0EC93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4972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2CBFB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6E81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8727F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A18C85"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56A097D" w14:textId="77777777" w:rsidTr="003A403F">
        <w:trPr>
          <w:trHeight w:val="293"/>
          <w:jc w:val="center"/>
        </w:trPr>
        <w:tc>
          <w:tcPr>
            <w:tcW w:w="718" w:type="dxa"/>
            <w:tcBorders>
              <w:left w:val="single" w:sz="12" w:space="0" w:color="auto"/>
            </w:tcBorders>
            <w:shd w:val="clear" w:color="auto" w:fill="DBE5F1" w:themeFill="accent1" w:themeFillTint="33"/>
          </w:tcPr>
          <w:p w14:paraId="0F73B1F9" w14:textId="3A9190D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3.5</w:t>
            </w:r>
          </w:p>
        </w:tc>
        <w:tc>
          <w:tcPr>
            <w:tcW w:w="8890" w:type="dxa"/>
            <w:gridSpan w:val="8"/>
            <w:tcBorders>
              <w:right w:val="single" w:sz="12" w:space="0" w:color="auto"/>
            </w:tcBorders>
            <w:shd w:val="clear" w:color="auto" w:fill="DBE5F1" w:themeFill="accent1" w:themeFillTint="33"/>
          </w:tcPr>
          <w:p w14:paraId="3B0F4F82" w14:textId="5D72A0A3" w:rsidR="00E06BAE" w:rsidRPr="004A133C" w:rsidRDefault="00E06BAE" w:rsidP="00BD583B">
            <w:pPr>
              <w:bidi w:val="0"/>
              <w:rPr>
                <w:rFonts w:ascii="Times New Roman" w:hAnsi="Times New Roman" w:cs="Sakkal Majalla"/>
                <w:sz w:val="28"/>
                <w:szCs w:val="28"/>
                <w:rtl/>
                <w:lang w:bidi="ar-EG"/>
              </w:rPr>
            </w:pPr>
            <w:bookmarkStart w:id="61" w:name="_Toc509327743"/>
            <w:bookmarkStart w:id="62" w:name="_Toc509328432"/>
            <w:bookmarkStart w:id="63" w:name="_Toc510515509"/>
            <w:bookmarkStart w:id="64" w:name="_Toc530042306"/>
            <w:r w:rsidRPr="004A133C">
              <w:rPr>
                <w:rFonts w:ascii="Times New Roman" w:hAnsi="Times New Roman" w:cstheme="majorBidi"/>
                <w:b/>
                <w:bCs/>
                <w:sz w:val="24"/>
                <w:szCs w:val="24"/>
              </w:rPr>
              <w:t>Graduate Programs</w:t>
            </w:r>
            <w:bookmarkEnd w:id="61"/>
            <w:bookmarkEnd w:id="62"/>
            <w:bookmarkEnd w:id="63"/>
            <w:bookmarkEnd w:id="64"/>
          </w:p>
        </w:tc>
      </w:tr>
      <w:tr w:rsidR="002A1201" w:rsidRPr="004A133C" w14:paraId="2F798A03" w14:textId="77777777" w:rsidTr="005D6C9F">
        <w:trPr>
          <w:trHeight w:val="293"/>
          <w:jc w:val="center"/>
        </w:trPr>
        <w:tc>
          <w:tcPr>
            <w:tcW w:w="718" w:type="dxa"/>
            <w:tcBorders>
              <w:left w:val="single" w:sz="12" w:space="0" w:color="auto"/>
            </w:tcBorders>
          </w:tcPr>
          <w:p w14:paraId="5FFAE364" w14:textId="32F494D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3.5.1</w:t>
            </w:r>
          </w:p>
        </w:tc>
        <w:tc>
          <w:tcPr>
            <w:tcW w:w="4861" w:type="dxa"/>
            <w:gridSpan w:val="2"/>
          </w:tcPr>
          <w:p w14:paraId="36F24B25" w14:textId="77172BB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applies mechanisms to verify that learning outcomes and study plans are in line with the level and nature of the qualifications in graduate studies, are consistent with academic and professional standards, and adhere to the requirements of </w:t>
            </w:r>
            <w:r w:rsidR="005E5D71">
              <w:rPr>
                <w:rFonts w:ascii="Times New Roman" w:hAnsi="Times New Roman" w:cstheme="majorBidi"/>
                <w:b/>
                <w:bCs/>
              </w:rPr>
              <w:t>National</w:t>
            </w:r>
            <w:r w:rsidRPr="004A133C">
              <w:rPr>
                <w:rFonts w:ascii="Times New Roman" w:hAnsi="Times New Roman" w:cstheme="majorBidi"/>
                <w:b/>
                <w:bCs/>
              </w:rPr>
              <w:t xml:space="preserve"> Qualifications Framework (</w:t>
            </w:r>
            <w:r w:rsidR="005E5D71">
              <w:rPr>
                <w:rFonts w:ascii="Times New Roman" w:hAnsi="Times New Roman" w:cstheme="majorBidi"/>
                <w:b/>
                <w:bCs/>
              </w:rPr>
              <w:t>N</w:t>
            </w:r>
            <w:r w:rsidRPr="004A133C">
              <w:rPr>
                <w:rFonts w:ascii="Times New Roman" w:hAnsi="Times New Roman" w:cstheme="majorBidi"/>
                <w:b/>
                <w:bCs/>
              </w:rPr>
              <w:t>QF).</w:t>
            </w:r>
            <w:r w:rsidR="0076687B" w:rsidRPr="004A133C">
              <w:rPr>
                <w:rFonts w:ascii="Times New Roman" w:hAnsi="Times New Roman" w:cs="Sakkal Majalla"/>
                <w:b/>
                <w:bCs/>
                <w:color w:val="C00000"/>
                <w:sz w:val="20"/>
                <w:szCs w:val="20"/>
                <w:lang w:bidi="ar-EG"/>
              </w:rPr>
              <w:t xml:space="preserve"> *</w:t>
            </w:r>
          </w:p>
        </w:tc>
        <w:tc>
          <w:tcPr>
            <w:tcW w:w="600" w:type="dxa"/>
          </w:tcPr>
          <w:p w14:paraId="08399F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B3B79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A96DF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1AE4D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C9EB5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8563D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D623C78" w14:textId="77777777" w:rsidTr="005D6C9F">
        <w:trPr>
          <w:trHeight w:val="293"/>
          <w:jc w:val="center"/>
        </w:trPr>
        <w:tc>
          <w:tcPr>
            <w:tcW w:w="718" w:type="dxa"/>
            <w:tcBorders>
              <w:left w:val="single" w:sz="12" w:space="0" w:color="auto"/>
            </w:tcBorders>
          </w:tcPr>
          <w:p w14:paraId="64B057ED" w14:textId="3B68328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3.5.2</w:t>
            </w:r>
          </w:p>
        </w:tc>
        <w:tc>
          <w:tcPr>
            <w:tcW w:w="4861" w:type="dxa"/>
            <w:gridSpan w:val="2"/>
          </w:tcPr>
          <w:p w14:paraId="5C29F9D6" w14:textId="2767444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the availability of sufficient faculty members with the appropriate qualifications and experience for graduate programs.</w:t>
            </w:r>
          </w:p>
        </w:tc>
        <w:tc>
          <w:tcPr>
            <w:tcW w:w="600" w:type="dxa"/>
          </w:tcPr>
          <w:p w14:paraId="51625F4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EF28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2DE5A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4B331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F2CE1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8708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3466DDD" w14:textId="77777777" w:rsidTr="005D6C9F">
        <w:trPr>
          <w:trHeight w:val="293"/>
          <w:jc w:val="center"/>
        </w:trPr>
        <w:tc>
          <w:tcPr>
            <w:tcW w:w="718" w:type="dxa"/>
            <w:tcBorders>
              <w:left w:val="single" w:sz="12" w:space="0" w:color="auto"/>
            </w:tcBorders>
          </w:tcPr>
          <w:p w14:paraId="4CB6955E" w14:textId="3FB32C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3.5.3</w:t>
            </w:r>
          </w:p>
        </w:tc>
        <w:tc>
          <w:tcPr>
            <w:tcW w:w="4861" w:type="dxa"/>
            <w:gridSpan w:val="2"/>
          </w:tcPr>
          <w:p w14:paraId="138D25D2" w14:textId="57BD8E7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commitment of graduate programs to the approved admission criteria and requirements.</w:t>
            </w:r>
          </w:p>
        </w:tc>
        <w:tc>
          <w:tcPr>
            <w:tcW w:w="600" w:type="dxa"/>
          </w:tcPr>
          <w:p w14:paraId="28F0A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5BA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9A50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1ED8D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7123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60EBE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67D5157" w14:textId="77777777" w:rsidTr="005D6C9F">
        <w:trPr>
          <w:trHeight w:val="293"/>
          <w:jc w:val="center"/>
        </w:trPr>
        <w:tc>
          <w:tcPr>
            <w:tcW w:w="718" w:type="dxa"/>
            <w:tcBorders>
              <w:left w:val="single" w:sz="12" w:space="0" w:color="auto"/>
            </w:tcBorders>
          </w:tcPr>
          <w:p w14:paraId="3FF15734" w14:textId="1E0E94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3.5.4</w:t>
            </w:r>
          </w:p>
        </w:tc>
        <w:tc>
          <w:tcPr>
            <w:tcW w:w="4861" w:type="dxa"/>
            <w:gridSpan w:val="2"/>
          </w:tcPr>
          <w:p w14:paraId="28AB4E45" w14:textId="306825C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determines the roles and responsibilities of faculty members, graduate students and their supervisors, making sure that all parties are adequately familiarized with them, and ensures compliance with them.</w:t>
            </w:r>
          </w:p>
        </w:tc>
        <w:tc>
          <w:tcPr>
            <w:tcW w:w="600" w:type="dxa"/>
          </w:tcPr>
          <w:p w14:paraId="4EE6788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AA5CC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4B6560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EF7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233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20558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EBA75D3" w14:textId="77777777" w:rsidTr="005D6C9F">
        <w:trPr>
          <w:trHeight w:val="293"/>
          <w:jc w:val="center"/>
        </w:trPr>
        <w:tc>
          <w:tcPr>
            <w:tcW w:w="718" w:type="dxa"/>
            <w:tcBorders>
              <w:left w:val="single" w:sz="12" w:space="0" w:color="auto"/>
            </w:tcBorders>
          </w:tcPr>
          <w:p w14:paraId="50A64CD9" w14:textId="267DF57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3.5.5</w:t>
            </w:r>
          </w:p>
        </w:tc>
        <w:tc>
          <w:tcPr>
            <w:tcW w:w="4861" w:type="dxa"/>
            <w:gridSpan w:val="2"/>
          </w:tcPr>
          <w:p w14:paraId="16DEFD4C" w14:textId="493FD77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system and mechanisms to follow-up the progress of graduate students, their progress rates and provide them with the necessary support.</w:t>
            </w:r>
          </w:p>
        </w:tc>
        <w:tc>
          <w:tcPr>
            <w:tcW w:w="600" w:type="dxa"/>
          </w:tcPr>
          <w:p w14:paraId="03A805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ECD41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B9178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B79B0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C37BF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277887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960C986" w14:textId="77777777" w:rsidTr="005D6C9F">
        <w:trPr>
          <w:trHeight w:val="293"/>
          <w:jc w:val="center"/>
        </w:trPr>
        <w:tc>
          <w:tcPr>
            <w:tcW w:w="718" w:type="dxa"/>
            <w:tcBorders>
              <w:left w:val="single" w:sz="12" w:space="0" w:color="auto"/>
            </w:tcBorders>
          </w:tcPr>
          <w:p w14:paraId="4246F585" w14:textId="3138B6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3.5.6</w:t>
            </w:r>
          </w:p>
        </w:tc>
        <w:tc>
          <w:tcPr>
            <w:tcW w:w="4861" w:type="dxa"/>
            <w:gridSpan w:val="2"/>
          </w:tcPr>
          <w:p w14:paraId="3745CF4D" w14:textId="67BAA20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 system and mechanisms to assess the efficiency of the graduate programs and the quality of their outputs with the participation of the stakeholders; and the results are used for enhancement and development.</w:t>
            </w:r>
          </w:p>
        </w:tc>
        <w:tc>
          <w:tcPr>
            <w:tcW w:w="600" w:type="dxa"/>
          </w:tcPr>
          <w:p w14:paraId="0C2E8A9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87F05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A1B1A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C19C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A7BD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00E8DBF"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25F4AB72" w14:textId="77777777" w:rsidTr="003A403F">
        <w:trPr>
          <w:trHeight w:val="293"/>
          <w:jc w:val="center"/>
        </w:trPr>
        <w:tc>
          <w:tcPr>
            <w:tcW w:w="718" w:type="dxa"/>
            <w:tcBorders>
              <w:left w:val="single" w:sz="12" w:space="0" w:color="auto"/>
            </w:tcBorders>
            <w:shd w:val="clear" w:color="auto" w:fill="DBE5F1" w:themeFill="accent1" w:themeFillTint="33"/>
          </w:tcPr>
          <w:p w14:paraId="112024AD" w14:textId="7DE5BB41"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3.6</w:t>
            </w:r>
          </w:p>
        </w:tc>
        <w:tc>
          <w:tcPr>
            <w:tcW w:w="8890" w:type="dxa"/>
            <w:gridSpan w:val="8"/>
            <w:tcBorders>
              <w:right w:val="single" w:sz="12" w:space="0" w:color="auto"/>
            </w:tcBorders>
            <w:shd w:val="clear" w:color="auto" w:fill="DBE5F1" w:themeFill="accent1" w:themeFillTint="33"/>
          </w:tcPr>
          <w:p w14:paraId="00751008" w14:textId="4743CA7D" w:rsidR="00E06BAE" w:rsidRPr="004A133C" w:rsidRDefault="00E06BAE" w:rsidP="00BD583B">
            <w:pPr>
              <w:bidi w:val="0"/>
              <w:rPr>
                <w:rFonts w:ascii="Times New Roman" w:hAnsi="Times New Roman" w:cs="Sakkal Majalla"/>
                <w:sz w:val="28"/>
                <w:szCs w:val="28"/>
                <w:rtl/>
                <w:lang w:bidi="ar-EG"/>
              </w:rPr>
            </w:pPr>
            <w:bookmarkStart w:id="65" w:name="_Toc509327744"/>
            <w:bookmarkStart w:id="66" w:name="_Toc509328433"/>
            <w:bookmarkStart w:id="67" w:name="_Toc510515510"/>
            <w:bookmarkStart w:id="68" w:name="_Toc530042307"/>
            <w:r w:rsidRPr="004A133C">
              <w:rPr>
                <w:rFonts w:ascii="Times New Roman" w:hAnsi="Times New Roman" w:cstheme="majorBidi"/>
                <w:b/>
                <w:bCs/>
                <w:sz w:val="24"/>
                <w:szCs w:val="24"/>
              </w:rPr>
              <w:t>Learning Resources</w:t>
            </w:r>
            <w:bookmarkEnd w:id="65"/>
            <w:bookmarkEnd w:id="66"/>
            <w:bookmarkEnd w:id="67"/>
            <w:bookmarkEnd w:id="68"/>
          </w:p>
        </w:tc>
      </w:tr>
      <w:tr w:rsidR="002A1201" w:rsidRPr="004A133C" w14:paraId="00B184F8" w14:textId="77777777" w:rsidTr="005D6C9F">
        <w:trPr>
          <w:trHeight w:val="293"/>
          <w:jc w:val="center"/>
        </w:trPr>
        <w:tc>
          <w:tcPr>
            <w:tcW w:w="718" w:type="dxa"/>
            <w:tcBorders>
              <w:left w:val="single" w:sz="12" w:space="0" w:color="auto"/>
            </w:tcBorders>
          </w:tcPr>
          <w:p w14:paraId="3661F228" w14:textId="1815C07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w:t>
            </w:r>
            <w:r w:rsidR="00214D4F" w:rsidRPr="004A133C">
              <w:rPr>
                <w:rFonts w:ascii="Times New Roman" w:hAnsi="Times New Roman" w:cstheme="majorBidi"/>
                <w:b/>
                <w:bCs/>
              </w:rPr>
              <w:t>6</w:t>
            </w:r>
            <w:r w:rsidRPr="004A133C">
              <w:rPr>
                <w:rFonts w:ascii="Times New Roman" w:hAnsi="Times New Roman" w:cstheme="majorBidi"/>
                <w:b/>
                <w:bCs/>
              </w:rPr>
              <w:t>.1</w:t>
            </w:r>
          </w:p>
        </w:tc>
        <w:tc>
          <w:tcPr>
            <w:tcW w:w="4861" w:type="dxa"/>
            <w:gridSpan w:val="2"/>
          </w:tcPr>
          <w:p w14:paraId="6693C148" w14:textId="756F7B42"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effective mechanisms that ensure providing adequate quantitative and qualitative learning resources and related services based on the needs of programs and all stakeholders, and avails them at sufficient and appropriate time.</w:t>
            </w:r>
            <w:r w:rsidR="00752CC4" w:rsidRPr="004A133C">
              <w:rPr>
                <w:rFonts w:ascii="Times New Roman" w:hAnsi="Times New Roman" w:cs="Sakkal Majalla"/>
                <w:b/>
                <w:bCs/>
                <w:color w:val="C00000"/>
                <w:sz w:val="20"/>
                <w:szCs w:val="20"/>
                <w:lang w:bidi="ar-EG"/>
              </w:rPr>
              <w:t xml:space="preserve"> *</w:t>
            </w:r>
          </w:p>
        </w:tc>
        <w:tc>
          <w:tcPr>
            <w:tcW w:w="600" w:type="dxa"/>
          </w:tcPr>
          <w:p w14:paraId="4D6ADA1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3DBC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687E97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42C8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C4C7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0F72B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C4317" w14:textId="77777777" w:rsidTr="005D6C9F">
        <w:trPr>
          <w:trHeight w:val="293"/>
          <w:jc w:val="center"/>
        </w:trPr>
        <w:tc>
          <w:tcPr>
            <w:tcW w:w="718" w:type="dxa"/>
            <w:tcBorders>
              <w:left w:val="single" w:sz="12" w:space="0" w:color="auto"/>
            </w:tcBorders>
          </w:tcPr>
          <w:p w14:paraId="3546DC6F" w14:textId="6114358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3.6.2</w:t>
            </w:r>
          </w:p>
        </w:tc>
        <w:tc>
          <w:tcPr>
            <w:tcW w:w="4861" w:type="dxa"/>
            <w:gridSpan w:val="2"/>
          </w:tcPr>
          <w:p w14:paraId="7A836CF5" w14:textId="5F55F0E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mechanisms and procedures for the efficient management of the library and learning resources, and provides it with adequate and appropriate numbers of qualified staff.</w:t>
            </w:r>
          </w:p>
        </w:tc>
        <w:tc>
          <w:tcPr>
            <w:tcW w:w="600" w:type="dxa"/>
          </w:tcPr>
          <w:p w14:paraId="1EF7E82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20D0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90B0F8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6062A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4B6412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EDE80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1B7ED9" w14:textId="77777777" w:rsidTr="005D6C9F">
        <w:trPr>
          <w:trHeight w:val="293"/>
          <w:jc w:val="center"/>
        </w:trPr>
        <w:tc>
          <w:tcPr>
            <w:tcW w:w="718" w:type="dxa"/>
            <w:tcBorders>
              <w:left w:val="single" w:sz="12" w:space="0" w:color="auto"/>
            </w:tcBorders>
          </w:tcPr>
          <w:p w14:paraId="3DD6B9AC" w14:textId="7F06BF1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3.6.3</w:t>
            </w:r>
          </w:p>
        </w:tc>
        <w:tc>
          <w:tcPr>
            <w:tcW w:w="4861" w:type="dxa"/>
            <w:gridSpan w:val="2"/>
          </w:tcPr>
          <w:p w14:paraId="719DE01C" w14:textId="40DE40B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appropriate support and training to enable students and teaching staff to use effectively the learning resources, library and all its services.</w:t>
            </w:r>
          </w:p>
        </w:tc>
        <w:tc>
          <w:tcPr>
            <w:tcW w:w="600" w:type="dxa"/>
          </w:tcPr>
          <w:p w14:paraId="50AB903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7E272"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F471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E9D5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ABA9D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9FF23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BAA795B" w14:textId="77777777" w:rsidTr="005D6C9F">
        <w:trPr>
          <w:trHeight w:val="293"/>
          <w:jc w:val="center"/>
        </w:trPr>
        <w:tc>
          <w:tcPr>
            <w:tcW w:w="718" w:type="dxa"/>
            <w:tcBorders>
              <w:left w:val="single" w:sz="12" w:space="0" w:color="auto"/>
            </w:tcBorders>
          </w:tcPr>
          <w:p w14:paraId="72DE0905" w14:textId="296527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3.6.4</w:t>
            </w:r>
          </w:p>
        </w:tc>
        <w:tc>
          <w:tcPr>
            <w:tcW w:w="4861" w:type="dxa"/>
            <w:gridSpan w:val="2"/>
          </w:tcPr>
          <w:p w14:paraId="4B0CFBE1" w14:textId="1529A7D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library has adequate facilities for individual, small groups and people with </w:t>
            </w:r>
            <w:r w:rsidR="00482ECD" w:rsidRPr="00482ECD">
              <w:rPr>
                <w:rFonts w:ascii="Times New Roman" w:hAnsi="Times New Roman" w:cstheme="majorBidi"/>
              </w:rPr>
              <w:t>disabilities</w:t>
            </w:r>
            <w:r w:rsidR="00482ECD">
              <w:rPr>
                <w:rFonts w:ascii="Times New Roman" w:hAnsi="Times New Roman" w:cstheme="majorBidi" w:hint="cs"/>
                <w:rtl/>
              </w:rPr>
              <w:t xml:space="preserve"> </w:t>
            </w:r>
            <w:r w:rsidRPr="004A133C">
              <w:rPr>
                <w:rFonts w:ascii="Times New Roman" w:hAnsi="Times New Roman" w:cstheme="majorBidi"/>
              </w:rPr>
              <w:t>use.</w:t>
            </w:r>
          </w:p>
        </w:tc>
        <w:tc>
          <w:tcPr>
            <w:tcW w:w="600" w:type="dxa"/>
          </w:tcPr>
          <w:p w14:paraId="4C27B25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F1980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4616DD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017F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C643B6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4845C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4EB265" w14:textId="77777777" w:rsidTr="005D6C9F">
        <w:trPr>
          <w:trHeight w:val="342"/>
          <w:jc w:val="center"/>
        </w:trPr>
        <w:tc>
          <w:tcPr>
            <w:tcW w:w="718" w:type="dxa"/>
            <w:tcBorders>
              <w:left w:val="single" w:sz="12" w:space="0" w:color="auto"/>
            </w:tcBorders>
          </w:tcPr>
          <w:p w14:paraId="25FE4E29" w14:textId="7CC58B3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3.6.5</w:t>
            </w:r>
          </w:p>
        </w:tc>
        <w:tc>
          <w:tcPr>
            <w:tcW w:w="4861" w:type="dxa"/>
            <w:gridSpan w:val="2"/>
          </w:tcPr>
          <w:p w14:paraId="280933EB" w14:textId="417B8B50"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implements mechanisms to cooperate with local and international institutions and centers to allow and exchange resources and references that ensure meeting the needs of stakeholders.</w:t>
            </w:r>
          </w:p>
        </w:tc>
        <w:tc>
          <w:tcPr>
            <w:tcW w:w="600" w:type="dxa"/>
          </w:tcPr>
          <w:p w14:paraId="04197A9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81B45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F18A7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59A490"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D0AFE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C32AD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65D098" w14:textId="77777777" w:rsidTr="005D6C9F">
        <w:trPr>
          <w:trHeight w:val="390"/>
          <w:jc w:val="center"/>
        </w:trPr>
        <w:tc>
          <w:tcPr>
            <w:tcW w:w="718" w:type="dxa"/>
            <w:tcBorders>
              <w:left w:val="single" w:sz="12" w:space="0" w:color="auto"/>
            </w:tcBorders>
          </w:tcPr>
          <w:p w14:paraId="091ED36B" w14:textId="3B9C421F"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3.6.6</w:t>
            </w:r>
          </w:p>
        </w:tc>
        <w:tc>
          <w:tcPr>
            <w:tcW w:w="4861" w:type="dxa"/>
            <w:gridSpan w:val="2"/>
          </w:tcPr>
          <w:p w14:paraId="7EA153C2" w14:textId="74A172BB"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has databases and appropriate electronic systems that allow stakeholders to access the information sources, research materials, and scientific journals from within or outside the institution.</w:t>
            </w:r>
          </w:p>
        </w:tc>
        <w:tc>
          <w:tcPr>
            <w:tcW w:w="600" w:type="dxa"/>
          </w:tcPr>
          <w:p w14:paraId="0E173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1539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5514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8D10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8E4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F09A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53EBC21" w14:textId="77777777" w:rsidTr="005D6C9F">
        <w:trPr>
          <w:trHeight w:val="203"/>
          <w:jc w:val="center"/>
        </w:trPr>
        <w:tc>
          <w:tcPr>
            <w:tcW w:w="718" w:type="dxa"/>
            <w:tcBorders>
              <w:left w:val="single" w:sz="12" w:space="0" w:color="auto"/>
            </w:tcBorders>
          </w:tcPr>
          <w:p w14:paraId="390001A1" w14:textId="70BB57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3.6.7</w:t>
            </w:r>
          </w:p>
        </w:tc>
        <w:tc>
          <w:tcPr>
            <w:tcW w:w="4861" w:type="dxa"/>
            <w:gridSpan w:val="2"/>
          </w:tcPr>
          <w:p w14:paraId="504B4FFC" w14:textId="5E09ABA8"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for assessing library services and facilities, and learning resources; and periodically develops and updates them based on the feedback from the stakeholders and programs' needs.</w:t>
            </w:r>
          </w:p>
        </w:tc>
        <w:tc>
          <w:tcPr>
            <w:tcW w:w="600" w:type="dxa"/>
          </w:tcPr>
          <w:p w14:paraId="74484FDC"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152C988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E4DC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9D3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764AF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E275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10C0E7"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EB34953"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4D8428A0"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40C55042"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6CA4D502"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A8C9030"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B13B2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175BE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52D0488"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0139C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C3AF38"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725ECFB"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DD61CF8"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1F336"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AAC44BE"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3A2217C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5D6C9F">
      <w:pPr>
        <w:bidi w:val="0"/>
        <w:spacing w:after="0"/>
        <w:rPr>
          <w:rFonts w:ascii="Times New Roman" w:hAnsi="Times New Roman" w:cstheme="majorBidi"/>
          <w:lang w:bidi="ar-LB"/>
        </w:rPr>
      </w:pPr>
    </w:p>
    <w:p w14:paraId="7ED0B595" w14:textId="27D30320" w:rsidR="005D6C9F" w:rsidRPr="004A133C" w:rsidRDefault="005D6C9F" w:rsidP="005D6C9F">
      <w:pPr>
        <w:bidi w:val="0"/>
        <w:spacing w:after="0"/>
        <w:rPr>
          <w:rFonts w:ascii="Times New Roman" w:hAnsi="Times New Roman" w:cstheme="majorBidi"/>
          <w:lang w:bidi="ar-LB"/>
        </w:rPr>
      </w:pPr>
    </w:p>
    <w:p w14:paraId="652BAEFA" w14:textId="57E48A2E" w:rsidR="005D6C9F" w:rsidRPr="004A133C" w:rsidRDefault="005D6C9F" w:rsidP="005D6C9F">
      <w:pPr>
        <w:bidi w:val="0"/>
        <w:spacing w:after="0"/>
        <w:rPr>
          <w:rFonts w:ascii="Times New Roman" w:hAnsi="Times New Roman" w:cstheme="majorBidi"/>
          <w:lang w:bidi="ar-LB"/>
        </w:rPr>
      </w:pPr>
    </w:p>
    <w:p w14:paraId="7595ECFC" w14:textId="13B17D6E" w:rsidR="005D6C9F" w:rsidRPr="004A133C" w:rsidRDefault="005D6C9F" w:rsidP="005D6C9F">
      <w:pPr>
        <w:bidi w:val="0"/>
        <w:spacing w:after="0"/>
        <w:rPr>
          <w:rFonts w:ascii="Times New Roman" w:hAnsi="Times New Roman" w:cstheme="majorBidi"/>
          <w:lang w:bidi="ar-LB"/>
        </w:rPr>
      </w:pPr>
    </w:p>
    <w:p w14:paraId="3D12AD1F" w14:textId="77777777" w:rsidR="002A1201" w:rsidRPr="004A133C" w:rsidRDefault="002A1201" w:rsidP="00587F49">
      <w:pPr>
        <w:pStyle w:val="Heading1"/>
        <w:rPr>
          <w:lang w:bidi="ar-LB"/>
        </w:rPr>
      </w:pPr>
      <w:bookmarkStart w:id="69" w:name="_Toc532385890"/>
      <w:bookmarkStart w:id="70" w:name="_Toc532386007"/>
    </w:p>
    <w:p w14:paraId="30A56F0A" w14:textId="77777777" w:rsidR="002A1201" w:rsidRPr="004A133C" w:rsidRDefault="002A1201">
      <w:pPr>
        <w:bidi w:val="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72729405" w:rsidR="00364160" w:rsidRPr="004A133C" w:rsidRDefault="00EC2089" w:rsidP="00587F49">
      <w:pPr>
        <w:pStyle w:val="Heading1"/>
        <w:rPr>
          <w:rtl/>
          <w:lang w:bidi="ar-EG"/>
        </w:rPr>
      </w:pPr>
      <w:bookmarkStart w:id="71" w:name="_Toc29456263"/>
      <w:r w:rsidRPr="004A133C">
        <w:rPr>
          <w:lang w:bidi="ar-LB"/>
        </w:rPr>
        <w:lastRenderedPageBreak/>
        <w:t xml:space="preserve">4. </w:t>
      </w:r>
      <w:r w:rsidR="00364160" w:rsidRPr="004A133C">
        <w:rPr>
          <w:lang w:bidi="ar-LB"/>
        </w:rPr>
        <w:t>Students</w:t>
      </w:r>
      <w:bookmarkEnd w:id="69"/>
      <w:bookmarkEnd w:id="70"/>
      <w:bookmarkEnd w:id="71"/>
      <w:r w:rsidR="00364160" w:rsidRPr="004A133C">
        <w:rPr>
          <w:lang w:bidi="ar-LB"/>
        </w:rPr>
        <w:t xml:space="preserve"> </w:t>
      </w:r>
    </w:p>
    <w:p w14:paraId="7C6E55EC" w14:textId="0797E468" w:rsidR="005D6C9F" w:rsidRPr="004A133C" w:rsidRDefault="00364160"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Policies and regulations governing students’ admission must be clear, fair and published widely. The institution must have an effective electronic system to manage and secure students' records. The rights and duties of students must be specified, published, and adhered to. The institution must establish rules of good conduct, and procedures for disciplinary, grievance and appeals that are transparent and fair. The institution must provide effective mechanisms for guidance and counselling, and provide all the services needed by students equally, taking in consideration people with </w:t>
      </w:r>
      <w:r w:rsidR="00482ECD" w:rsidRPr="00482ECD">
        <w:rPr>
          <w:rFonts w:ascii="Times New Roman" w:hAnsi="Times New Roman" w:cstheme="majorBidi"/>
          <w:sz w:val="20"/>
          <w:szCs w:val="20"/>
          <w:lang w:bidi="ar-LB"/>
        </w:rPr>
        <w:t>disabilities</w:t>
      </w:r>
      <w:r w:rsidRPr="004A133C">
        <w:rPr>
          <w:rFonts w:ascii="Times New Roman" w:hAnsi="Times New Roman" w:cstheme="majorBidi"/>
          <w:sz w:val="20"/>
          <w:szCs w:val="20"/>
          <w:lang w:bidi="ar-LB"/>
        </w:rPr>
        <w:t>. The institution must have an effective policy to benefit from the opinions of graduates, in addition to adopting programs for taking care of international students, if any, and their needs.</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0155F09E"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2788AE0" w14:textId="77777777" w:rsidR="00CE1FBA" w:rsidRPr="004A133C" w:rsidRDefault="00CE1FBA" w:rsidP="00CE1FBA">
            <w:pPr>
              <w:bidi w:val="0"/>
              <w:ind w:firstLine="2574"/>
              <w:jc w:val="center"/>
              <w:rPr>
                <w:rFonts w:ascii="Times New Roman" w:hAnsi="Times New Roman" w:cstheme="majorBidi"/>
                <w:b/>
                <w:bCs/>
              </w:rPr>
            </w:pPr>
          </w:p>
          <w:p w14:paraId="557483D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71F2F8D1" w14:textId="77777777" w:rsidR="00CE1FBA" w:rsidRPr="009A70CA" w:rsidRDefault="00CE1FBA" w:rsidP="00CE1FBA">
            <w:pPr>
              <w:bidi w:val="0"/>
              <w:ind w:firstLine="2574"/>
              <w:jc w:val="center"/>
              <w:rPr>
                <w:rFonts w:ascii="Times New Roman" w:hAnsi="Times New Roman" w:cstheme="majorBidi"/>
                <w:b/>
                <w:bCs/>
                <w:sz w:val="20"/>
                <w:szCs w:val="20"/>
              </w:rPr>
            </w:pPr>
          </w:p>
          <w:p w14:paraId="114053BA" w14:textId="77777777" w:rsidR="00CE1FBA" w:rsidRPr="009A70CA" w:rsidRDefault="00CE1FBA" w:rsidP="00CE1FBA">
            <w:pPr>
              <w:bidi w:val="0"/>
              <w:ind w:firstLine="2574"/>
              <w:jc w:val="center"/>
              <w:rPr>
                <w:rFonts w:ascii="Times New Roman" w:hAnsi="Times New Roman" w:cstheme="majorBidi"/>
                <w:b/>
                <w:bCs/>
                <w:sz w:val="20"/>
                <w:szCs w:val="20"/>
              </w:rPr>
            </w:pPr>
          </w:p>
          <w:p w14:paraId="15FB4F9C" w14:textId="6BD8CC54" w:rsidR="00CE1FBA" w:rsidRPr="004A133C" w:rsidRDefault="00CE1FBA" w:rsidP="00CE1FBA">
            <w:pPr>
              <w:bidi w:val="0"/>
              <w:ind w:firstLine="2715"/>
              <w:jc w:val="center"/>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529D95A" w14:textId="689E675A" w:rsidR="00CE1FBA" w:rsidRPr="004A133C" w:rsidRDefault="00CE1FBA" w:rsidP="00CE1FB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11844F0E" w14:textId="4FB78A36"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BD97B25" w14:textId="1CED30A0"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2A55D1FF"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8FC9D63" w14:textId="77777777" w:rsidR="00CE294D" w:rsidRPr="004A133C" w:rsidRDefault="00CE294D" w:rsidP="00CE294D">
            <w:pPr>
              <w:bidi w:val="0"/>
              <w:jc w:val="center"/>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6E2EBD73"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1226CBF5" w14:textId="4CA36259"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56B2E1F" w14:textId="4247356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BD55D57" w14:textId="5CAD7155"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36A92AC" w14:textId="642C63A5"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1A898F94" w14:textId="57EC85C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69C4A17B"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3965E413" w14:textId="77777777" w:rsidR="00CE294D" w:rsidRPr="004A133C" w:rsidRDefault="00CE294D" w:rsidP="00CE294D">
            <w:pPr>
              <w:bidi w:val="0"/>
              <w:jc w:val="center"/>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14EB8ED6"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2BD36ABB" w14:textId="421C8DEE"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68B24A3E" w14:textId="606C3247"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1AD72336" w14:textId="575192E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4A6E9DAB" w14:textId="34D7DE01"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10A374CD" w14:textId="5BDD62CD"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20F75364" w14:textId="77777777" w:rsidTr="003A403F">
        <w:trPr>
          <w:trHeight w:val="367"/>
          <w:jc w:val="center"/>
        </w:trPr>
        <w:tc>
          <w:tcPr>
            <w:tcW w:w="718" w:type="dxa"/>
            <w:tcBorders>
              <w:left w:val="single" w:sz="12" w:space="0" w:color="auto"/>
            </w:tcBorders>
            <w:shd w:val="clear" w:color="auto" w:fill="DBE5F1" w:themeFill="accent1" w:themeFillTint="33"/>
          </w:tcPr>
          <w:p w14:paraId="3773D0B0" w14:textId="2046A246"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4.1</w:t>
            </w:r>
          </w:p>
        </w:tc>
        <w:tc>
          <w:tcPr>
            <w:tcW w:w="8890" w:type="dxa"/>
            <w:gridSpan w:val="8"/>
            <w:tcBorders>
              <w:right w:val="single" w:sz="12" w:space="0" w:color="auto"/>
            </w:tcBorders>
            <w:shd w:val="clear" w:color="auto" w:fill="DBE5F1" w:themeFill="accent1" w:themeFillTint="33"/>
          </w:tcPr>
          <w:p w14:paraId="16C50FAE" w14:textId="55925F1C" w:rsidR="00E06BAE" w:rsidRPr="004A133C" w:rsidRDefault="00E06BAE" w:rsidP="00A63397">
            <w:pPr>
              <w:bidi w:val="0"/>
              <w:rPr>
                <w:rFonts w:ascii="Times New Roman" w:hAnsi="Times New Roman" w:cs="Sakkal Majalla"/>
                <w:sz w:val="28"/>
                <w:szCs w:val="28"/>
                <w:rtl/>
                <w:lang w:bidi="ar-EG"/>
              </w:rPr>
            </w:pPr>
            <w:bookmarkStart w:id="72" w:name="_Toc509327746"/>
            <w:bookmarkStart w:id="73" w:name="_Toc509328435"/>
            <w:bookmarkStart w:id="74" w:name="_Toc510515512"/>
            <w:bookmarkStart w:id="75" w:name="_Toc530042309"/>
            <w:r w:rsidRPr="004A133C">
              <w:rPr>
                <w:rFonts w:ascii="Times New Roman" w:hAnsi="Times New Roman" w:cstheme="majorBidi"/>
                <w:b/>
                <w:bCs/>
                <w:sz w:val="24"/>
                <w:szCs w:val="24"/>
              </w:rPr>
              <w:t>Student</w:t>
            </w:r>
            <w:bookmarkEnd w:id="72"/>
            <w:bookmarkEnd w:id="73"/>
            <w:r w:rsidRPr="004A133C">
              <w:rPr>
                <w:rFonts w:ascii="Times New Roman" w:hAnsi="Times New Roman" w:cstheme="majorBidi"/>
                <w:b/>
                <w:bCs/>
                <w:sz w:val="24"/>
                <w:szCs w:val="24"/>
              </w:rPr>
              <w:t xml:space="preserve"> Admission</w:t>
            </w:r>
            <w:bookmarkEnd w:id="74"/>
            <w:r w:rsidRPr="004A133C">
              <w:rPr>
                <w:rFonts w:ascii="Times New Roman" w:hAnsi="Times New Roman" w:cstheme="majorBidi"/>
                <w:b/>
                <w:bCs/>
                <w:sz w:val="24"/>
                <w:szCs w:val="24"/>
              </w:rPr>
              <w:t>s</w:t>
            </w:r>
            <w:bookmarkEnd w:id="75"/>
          </w:p>
        </w:tc>
      </w:tr>
      <w:tr w:rsidR="0066655E" w:rsidRPr="004A133C" w14:paraId="5A23DA11" w14:textId="77777777" w:rsidTr="00C172D8">
        <w:trPr>
          <w:trHeight w:val="345"/>
          <w:jc w:val="center"/>
        </w:trPr>
        <w:tc>
          <w:tcPr>
            <w:tcW w:w="718" w:type="dxa"/>
            <w:tcBorders>
              <w:left w:val="single" w:sz="12" w:space="0" w:color="auto"/>
            </w:tcBorders>
          </w:tcPr>
          <w:p w14:paraId="4B46DA40" w14:textId="432F256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4.1.1</w:t>
            </w:r>
          </w:p>
        </w:tc>
        <w:tc>
          <w:tcPr>
            <w:tcW w:w="4861" w:type="dxa"/>
            <w:gridSpan w:val="2"/>
          </w:tcPr>
          <w:p w14:paraId="782FA88E" w14:textId="434A49A1"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the implementation of policies and standards governing the students' admission and transfer, and credit equivalency; and distributes students to the academic programs according to specific, fair, and published mechanisms.</w:t>
            </w:r>
            <w:r w:rsidR="00752CC4" w:rsidRPr="004A133C">
              <w:rPr>
                <w:rFonts w:ascii="Times New Roman" w:hAnsi="Times New Roman" w:cs="Sakkal Majalla"/>
                <w:b/>
                <w:bCs/>
                <w:color w:val="C00000"/>
                <w:sz w:val="20"/>
                <w:szCs w:val="20"/>
                <w:lang w:bidi="ar-EG"/>
              </w:rPr>
              <w:t xml:space="preserve"> *</w:t>
            </w:r>
          </w:p>
        </w:tc>
        <w:tc>
          <w:tcPr>
            <w:tcW w:w="600" w:type="dxa"/>
          </w:tcPr>
          <w:p w14:paraId="576251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E0C70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74021B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25A8974"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657F96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8081BE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2D600F" w14:textId="77777777" w:rsidTr="00C172D8">
        <w:trPr>
          <w:trHeight w:val="322"/>
          <w:jc w:val="center"/>
        </w:trPr>
        <w:tc>
          <w:tcPr>
            <w:tcW w:w="718" w:type="dxa"/>
            <w:tcBorders>
              <w:left w:val="single" w:sz="12" w:space="0" w:color="auto"/>
            </w:tcBorders>
          </w:tcPr>
          <w:p w14:paraId="2C7193E5" w14:textId="3975316A" w:rsidR="0066655E" w:rsidRPr="004A133C" w:rsidRDefault="0066655E" w:rsidP="0066655E">
            <w:pPr>
              <w:bidi w:val="0"/>
              <w:jc w:val="center"/>
              <w:rPr>
                <w:rFonts w:ascii="Times New Roman" w:hAnsi="Times New Roman" w:cs="Sakkal Majalla"/>
                <w:sz w:val="20"/>
                <w:szCs w:val="20"/>
                <w:rtl/>
                <w:lang w:bidi="ar-LB"/>
              </w:rPr>
            </w:pPr>
            <w:r w:rsidRPr="004A133C">
              <w:rPr>
                <w:rFonts w:ascii="Times New Roman" w:hAnsi="Times New Roman" w:cstheme="majorBidi"/>
              </w:rPr>
              <w:t>4.1.2</w:t>
            </w:r>
          </w:p>
        </w:tc>
        <w:tc>
          <w:tcPr>
            <w:tcW w:w="4861" w:type="dxa"/>
            <w:gridSpan w:val="2"/>
          </w:tcPr>
          <w:p w14:paraId="1C438A3E" w14:textId="5FF57F62"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adopts procedures that ensure the consideration of the recommendations of colleges and academic programs regarding the number of students planned for admission to the programs and commensurate with the available resources.</w:t>
            </w:r>
          </w:p>
        </w:tc>
        <w:tc>
          <w:tcPr>
            <w:tcW w:w="600" w:type="dxa"/>
          </w:tcPr>
          <w:p w14:paraId="661B1C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90F188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32CC0A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E840D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70CD8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2CCBAF7"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19B086D" w14:textId="77777777" w:rsidTr="00C172D8">
        <w:trPr>
          <w:trHeight w:val="255"/>
          <w:jc w:val="center"/>
        </w:trPr>
        <w:tc>
          <w:tcPr>
            <w:tcW w:w="718" w:type="dxa"/>
            <w:tcBorders>
              <w:left w:val="single" w:sz="12" w:space="0" w:color="auto"/>
            </w:tcBorders>
          </w:tcPr>
          <w:p w14:paraId="0ECB007C" w14:textId="6824B5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4.1.3</w:t>
            </w:r>
          </w:p>
        </w:tc>
        <w:tc>
          <w:tcPr>
            <w:tcW w:w="4861" w:type="dxa"/>
            <w:gridSpan w:val="2"/>
          </w:tcPr>
          <w:p w14:paraId="1CDE5124" w14:textId="63488D97" w:rsidR="0066655E" w:rsidRPr="004A133C" w:rsidRDefault="0066655E" w:rsidP="0066655E">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adopts an effective electronic system to manage the admission and registration processes, data retrieval and request of statistics, to monitor students' progress during their studies  and to provide electronic services to students with the appropriate ease and speed.</w:t>
            </w:r>
          </w:p>
        </w:tc>
        <w:tc>
          <w:tcPr>
            <w:tcW w:w="600" w:type="dxa"/>
          </w:tcPr>
          <w:p w14:paraId="17DB9F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F81FD8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8E75D8A"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EFC2D8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B6B8F4D"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654F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2CF5FD4" w14:textId="77777777" w:rsidTr="00C172D8">
        <w:trPr>
          <w:trHeight w:val="254"/>
          <w:jc w:val="center"/>
        </w:trPr>
        <w:tc>
          <w:tcPr>
            <w:tcW w:w="718" w:type="dxa"/>
            <w:tcBorders>
              <w:left w:val="single" w:sz="12" w:space="0" w:color="auto"/>
            </w:tcBorders>
          </w:tcPr>
          <w:p w14:paraId="739F1556" w14:textId="716CC3C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4.1.4</w:t>
            </w:r>
          </w:p>
        </w:tc>
        <w:tc>
          <w:tcPr>
            <w:tcW w:w="4861" w:type="dxa"/>
            <w:gridSpan w:val="2"/>
          </w:tcPr>
          <w:p w14:paraId="390278FB" w14:textId="74A08987"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makes available all information related to the types of programs and courses it provides, and their mode of instruction, financial costs, services, etc.; and makes them accessible to everyone before the application for admission.</w:t>
            </w:r>
          </w:p>
        </w:tc>
        <w:tc>
          <w:tcPr>
            <w:tcW w:w="600" w:type="dxa"/>
          </w:tcPr>
          <w:p w14:paraId="2EE80F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7952AD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099C6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6436B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93FC9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14E458E"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F5499CC" w14:textId="77777777" w:rsidTr="003A403F">
        <w:trPr>
          <w:trHeight w:val="293"/>
          <w:jc w:val="center"/>
        </w:trPr>
        <w:tc>
          <w:tcPr>
            <w:tcW w:w="718" w:type="dxa"/>
            <w:tcBorders>
              <w:left w:val="single" w:sz="12" w:space="0" w:color="auto"/>
            </w:tcBorders>
            <w:shd w:val="clear" w:color="auto" w:fill="DBE5F1" w:themeFill="accent1" w:themeFillTint="33"/>
          </w:tcPr>
          <w:p w14:paraId="489C42F9" w14:textId="4DC8FC33"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4.2</w:t>
            </w:r>
          </w:p>
        </w:tc>
        <w:tc>
          <w:tcPr>
            <w:tcW w:w="8890" w:type="dxa"/>
            <w:gridSpan w:val="8"/>
            <w:tcBorders>
              <w:right w:val="single" w:sz="12" w:space="0" w:color="auto"/>
            </w:tcBorders>
            <w:shd w:val="clear" w:color="auto" w:fill="DBE5F1" w:themeFill="accent1" w:themeFillTint="33"/>
          </w:tcPr>
          <w:p w14:paraId="16C21963" w14:textId="0EEAE0AF" w:rsidR="00E06BAE" w:rsidRPr="004A133C" w:rsidRDefault="00E06BAE" w:rsidP="00A63397">
            <w:pPr>
              <w:bidi w:val="0"/>
              <w:rPr>
                <w:rFonts w:ascii="Times New Roman" w:hAnsi="Times New Roman" w:cs="Sakkal Majalla"/>
                <w:sz w:val="28"/>
                <w:szCs w:val="28"/>
                <w:rtl/>
                <w:lang w:bidi="ar-EG"/>
              </w:rPr>
            </w:pPr>
            <w:bookmarkStart w:id="76" w:name="_Toc509327747"/>
            <w:bookmarkStart w:id="77" w:name="_Toc509328436"/>
            <w:bookmarkStart w:id="78" w:name="_Toc510515513"/>
            <w:bookmarkStart w:id="79" w:name="_Toc530042310"/>
            <w:r w:rsidRPr="004A133C">
              <w:rPr>
                <w:rFonts w:ascii="Times New Roman" w:hAnsi="Times New Roman" w:cstheme="majorBidi"/>
                <w:b/>
                <w:bCs/>
                <w:sz w:val="24"/>
                <w:szCs w:val="24"/>
              </w:rPr>
              <w:t>Student Records</w:t>
            </w:r>
            <w:bookmarkEnd w:id="76"/>
            <w:bookmarkEnd w:id="77"/>
            <w:bookmarkEnd w:id="78"/>
            <w:bookmarkEnd w:id="79"/>
          </w:p>
        </w:tc>
      </w:tr>
      <w:tr w:rsidR="0066655E" w:rsidRPr="004A133C" w14:paraId="2C831BBF" w14:textId="77777777" w:rsidTr="005D6C9F">
        <w:trPr>
          <w:trHeight w:val="293"/>
          <w:jc w:val="center"/>
        </w:trPr>
        <w:tc>
          <w:tcPr>
            <w:tcW w:w="718" w:type="dxa"/>
            <w:tcBorders>
              <w:left w:val="single" w:sz="12" w:space="0" w:color="auto"/>
            </w:tcBorders>
          </w:tcPr>
          <w:p w14:paraId="5B9CEEBD" w14:textId="74FDCB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4.2.1</w:t>
            </w:r>
          </w:p>
        </w:tc>
        <w:tc>
          <w:tcPr>
            <w:tcW w:w="4861" w:type="dxa"/>
            <w:gridSpan w:val="2"/>
          </w:tcPr>
          <w:p w14:paraId="2E7FBB60" w14:textId="42F354FF"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clear policies and rules for the management of students' records, which define their content, mechanisms of protection, preservation, confidentiality, and accessibility, with the provision of backup copies.</w:t>
            </w:r>
            <w:r w:rsidR="00752CC4"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rPr>
              <w:t xml:space="preserve"> </w:t>
            </w:r>
          </w:p>
        </w:tc>
        <w:tc>
          <w:tcPr>
            <w:tcW w:w="600" w:type="dxa"/>
          </w:tcPr>
          <w:p w14:paraId="75442F3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3D4F713"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C176B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983A79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AC0945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076A3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EC84CBC" w14:textId="77777777" w:rsidTr="005D6C9F">
        <w:trPr>
          <w:trHeight w:val="293"/>
          <w:jc w:val="center"/>
        </w:trPr>
        <w:tc>
          <w:tcPr>
            <w:tcW w:w="718" w:type="dxa"/>
            <w:tcBorders>
              <w:left w:val="single" w:sz="12" w:space="0" w:color="auto"/>
            </w:tcBorders>
          </w:tcPr>
          <w:p w14:paraId="3CCC3EC9" w14:textId="2D45BD7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4.2.2</w:t>
            </w:r>
          </w:p>
        </w:tc>
        <w:tc>
          <w:tcPr>
            <w:tcW w:w="4861" w:type="dxa"/>
            <w:gridSpan w:val="2"/>
          </w:tcPr>
          <w:p w14:paraId="02917B0B" w14:textId="67830D9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student record system provides the statistical data to the related parties at the institutional and program levels that are required for planning, reporting and quality assurance processes (e.g. ratios of students who are transferred, withdrawn, under probation, droppers, and deferred).</w:t>
            </w:r>
          </w:p>
        </w:tc>
        <w:tc>
          <w:tcPr>
            <w:tcW w:w="600" w:type="dxa"/>
          </w:tcPr>
          <w:p w14:paraId="2229F63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ED67B3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540B28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0EF4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ED19EE1"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C9121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0CF3330" w14:textId="77777777" w:rsidTr="005D6C9F">
        <w:trPr>
          <w:trHeight w:val="293"/>
          <w:jc w:val="center"/>
        </w:trPr>
        <w:tc>
          <w:tcPr>
            <w:tcW w:w="718" w:type="dxa"/>
            <w:tcBorders>
              <w:left w:val="single" w:sz="12" w:space="0" w:color="auto"/>
            </w:tcBorders>
          </w:tcPr>
          <w:p w14:paraId="0534813F" w14:textId="29AE62DB"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4.2.3</w:t>
            </w:r>
          </w:p>
        </w:tc>
        <w:tc>
          <w:tcPr>
            <w:tcW w:w="4861" w:type="dxa"/>
            <w:gridSpan w:val="2"/>
          </w:tcPr>
          <w:p w14:paraId="4A4F0329" w14:textId="22133A16"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specific and appropriate procedures for updating students’ records, delivering student results and timely revealing them.</w:t>
            </w:r>
          </w:p>
        </w:tc>
        <w:tc>
          <w:tcPr>
            <w:tcW w:w="600" w:type="dxa"/>
          </w:tcPr>
          <w:p w14:paraId="54391B5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DDB354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976F4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9507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14CC9D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E8BE0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487A794" w14:textId="77777777" w:rsidTr="005D6C9F">
        <w:trPr>
          <w:trHeight w:val="293"/>
          <w:jc w:val="center"/>
        </w:trPr>
        <w:tc>
          <w:tcPr>
            <w:tcW w:w="718" w:type="dxa"/>
            <w:tcBorders>
              <w:left w:val="single" w:sz="12" w:space="0" w:color="auto"/>
            </w:tcBorders>
          </w:tcPr>
          <w:p w14:paraId="57EBAE99" w14:textId="56A81F41"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4.2.4</w:t>
            </w:r>
          </w:p>
        </w:tc>
        <w:tc>
          <w:tcPr>
            <w:tcW w:w="4861" w:type="dxa"/>
            <w:gridSpan w:val="2"/>
          </w:tcPr>
          <w:p w14:paraId="07960EA9" w14:textId="0AC3E279"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an effective mechanism for verifying that each student meets graduation requirements.</w:t>
            </w:r>
          </w:p>
        </w:tc>
        <w:tc>
          <w:tcPr>
            <w:tcW w:w="600" w:type="dxa"/>
          </w:tcPr>
          <w:p w14:paraId="22BD0C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88658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0AB9D5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2C026B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09AFE7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12B52"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DB27D8A" w14:textId="77777777" w:rsidTr="003A403F">
        <w:trPr>
          <w:trHeight w:val="293"/>
          <w:jc w:val="center"/>
        </w:trPr>
        <w:tc>
          <w:tcPr>
            <w:tcW w:w="718" w:type="dxa"/>
            <w:tcBorders>
              <w:left w:val="single" w:sz="12" w:space="0" w:color="auto"/>
            </w:tcBorders>
            <w:shd w:val="clear" w:color="auto" w:fill="DBE5F1" w:themeFill="accent1" w:themeFillTint="33"/>
          </w:tcPr>
          <w:p w14:paraId="5334BAD9" w14:textId="17D3F7FA"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4.3</w:t>
            </w:r>
          </w:p>
        </w:tc>
        <w:tc>
          <w:tcPr>
            <w:tcW w:w="8890" w:type="dxa"/>
            <w:gridSpan w:val="8"/>
            <w:tcBorders>
              <w:right w:val="single" w:sz="12" w:space="0" w:color="auto"/>
            </w:tcBorders>
            <w:shd w:val="clear" w:color="auto" w:fill="DBE5F1" w:themeFill="accent1" w:themeFillTint="33"/>
          </w:tcPr>
          <w:p w14:paraId="519CF6BC" w14:textId="36BE20DA" w:rsidR="00E06BAE" w:rsidRPr="004A133C" w:rsidRDefault="00E06BAE" w:rsidP="00A63397">
            <w:pPr>
              <w:bidi w:val="0"/>
              <w:rPr>
                <w:rFonts w:ascii="Times New Roman" w:hAnsi="Times New Roman" w:cs="Sakkal Majalla"/>
                <w:sz w:val="28"/>
                <w:szCs w:val="28"/>
                <w:rtl/>
                <w:lang w:bidi="ar-EG"/>
              </w:rPr>
            </w:pPr>
            <w:bookmarkStart w:id="80" w:name="_Toc510515514"/>
            <w:bookmarkStart w:id="81" w:name="_Toc530042311"/>
            <w:bookmarkStart w:id="82" w:name="_Toc509327748"/>
            <w:bookmarkStart w:id="83" w:name="_Toc509328437"/>
            <w:r w:rsidRPr="004A133C">
              <w:rPr>
                <w:rFonts w:ascii="Times New Roman" w:hAnsi="Times New Roman" w:cstheme="majorBidi"/>
                <w:b/>
                <w:bCs/>
                <w:sz w:val="24"/>
                <w:szCs w:val="24"/>
              </w:rPr>
              <w:t>Student Rights and Responsibilities</w:t>
            </w:r>
            <w:bookmarkEnd w:id="80"/>
            <w:bookmarkEnd w:id="81"/>
            <w:r w:rsidRPr="004A133C">
              <w:rPr>
                <w:rFonts w:ascii="Times New Roman" w:hAnsi="Times New Roman" w:cstheme="majorBidi"/>
                <w:b/>
                <w:bCs/>
                <w:sz w:val="24"/>
                <w:szCs w:val="24"/>
              </w:rPr>
              <w:t xml:space="preserve"> </w:t>
            </w:r>
            <w:bookmarkEnd w:id="82"/>
            <w:bookmarkEnd w:id="83"/>
          </w:p>
        </w:tc>
      </w:tr>
      <w:tr w:rsidR="0066655E" w:rsidRPr="004A133C" w14:paraId="787EC6ED" w14:textId="77777777" w:rsidTr="005D6C9F">
        <w:trPr>
          <w:trHeight w:val="293"/>
          <w:jc w:val="center"/>
        </w:trPr>
        <w:tc>
          <w:tcPr>
            <w:tcW w:w="718" w:type="dxa"/>
            <w:tcBorders>
              <w:left w:val="single" w:sz="12" w:space="0" w:color="auto"/>
            </w:tcBorders>
          </w:tcPr>
          <w:p w14:paraId="1386D88C" w14:textId="6D2CA58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4.3.1</w:t>
            </w:r>
          </w:p>
        </w:tc>
        <w:tc>
          <w:tcPr>
            <w:tcW w:w="4861" w:type="dxa"/>
            <w:gridSpan w:val="2"/>
          </w:tcPr>
          <w:p w14:paraId="372E3C4A" w14:textId="18BE6C0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b/>
                <w:bCs/>
              </w:rPr>
              <w:t>The institution identifies students' rights and responsibilities; and orients students to them and explores students' views on their implementation and effectiveness.</w:t>
            </w:r>
            <w:r w:rsidR="00796B86" w:rsidRPr="004A133C">
              <w:rPr>
                <w:rFonts w:ascii="Times New Roman" w:hAnsi="Times New Roman" w:cs="Sakkal Majalla"/>
                <w:b/>
                <w:bCs/>
                <w:color w:val="C00000"/>
                <w:sz w:val="20"/>
                <w:szCs w:val="20"/>
                <w:lang w:bidi="ar-EG"/>
              </w:rPr>
              <w:t xml:space="preserve"> *</w:t>
            </w:r>
          </w:p>
        </w:tc>
        <w:tc>
          <w:tcPr>
            <w:tcW w:w="600" w:type="dxa"/>
          </w:tcPr>
          <w:p w14:paraId="03CBBD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A1F565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F40F6B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A44B4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BB2E3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E893E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32809F7" w14:textId="77777777" w:rsidTr="005D6C9F">
        <w:trPr>
          <w:trHeight w:val="293"/>
          <w:jc w:val="center"/>
        </w:trPr>
        <w:tc>
          <w:tcPr>
            <w:tcW w:w="718" w:type="dxa"/>
            <w:tcBorders>
              <w:left w:val="single" w:sz="12" w:space="0" w:color="auto"/>
            </w:tcBorders>
          </w:tcPr>
          <w:p w14:paraId="32A27346" w14:textId="5AB05988"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4.3.2</w:t>
            </w:r>
          </w:p>
        </w:tc>
        <w:tc>
          <w:tcPr>
            <w:tcW w:w="4861" w:type="dxa"/>
            <w:gridSpan w:val="2"/>
          </w:tcPr>
          <w:p w14:paraId="1D2D23F7" w14:textId="3A67ADD8"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regulations and disciplinary penalties related to student offenses, and procedures for their grievances; and monitors their implementation.</w:t>
            </w:r>
          </w:p>
        </w:tc>
        <w:tc>
          <w:tcPr>
            <w:tcW w:w="600" w:type="dxa"/>
          </w:tcPr>
          <w:p w14:paraId="67C984E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FCB1B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13B8A5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437B81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9D83C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518D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4D35D57" w14:textId="77777777" w:rsidTr="005D6C9F">
        <w:trPr>
          <w:trHeight w:val="293"/>
          <w:jc w:val="center"/>
        </w:trPr>
        <w:tc>
          <w:tcPr>
            <w:tcW w:w="718" w:type="dxa"/>
            <w:tcBorders>
              <w:left w:val="single" w:sz="12" w:space="0" w:color="auto"/>
            </w:tcBorders>
          </w:tcPr>
          <w:p w14:paraId="52131262" w14:textId="3684FF7A"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4.3.3</w:t>
            </w:r>
          </w:p>
        </w:tc>
        <w:tc>
          <w:tcPr>
            <w:tcW w:w="4861" w:type="dxa"/>
            <w:gridSpan w:val="2"/>
          </w:tcPr>
          <w:p w14:paraId="40B528A5" w14:textId="2749B42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representation of students in the relevant councils and committees.</w:t>
            </w:r>
          </w:p>
        </w:tc>
        <w:tc>
          <w:tcPr>
            <w:tcW w:w="600" w:type="dxa"/>
          </w:tcPr>
          <w:p w14:paraId="00E5232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814CA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8668E3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9C5F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1DD731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795470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1BEE755" w14:textId="77777777" w:rsidTr="005D6C9F">
        <w:trPr>
          <w:trHeight w:val="293"/>
          <w:jc w:val="center"/>
        </w:trPr>
        <w:tc>
          <w:tcPr>
            <w:tcW w:w="718" w:type="dxa"/>
            <w:tcBorders>
              <w:left w:val="single" w:sz="12" w:space="0" w:color="auto"/>
            </w:tcBorders>
          </w:tcPr>
          <w:p w14:paraId="4BB0C578" w14:textId="519104E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4.3.4</w:t>
            </w:r>
          </w:p>
        </w:tc>
        <w:tc>
          <w:tcPr>
            <w:tcW w:w="4861" w:type="dxa"/>
            <w:gridSpan w:val="2"/>
          </w:tcPr>
          <w:p w14:paraId="579477E4" w14:textId="3A36CE64"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has effective mechanisms to preserve the rights of people with </w:t>
            </w:r>
            <w:r w:rsidR="00482ECD" w:rsidRPr="00482ECD">
              <w:rPr>
                <w:rFonts w:ascii="Times New Roman" w:hAnsi="Times New Roman" w:cstheme="majorBidi"/>
              </w:rPr>
              <w:t>disabilities</w:t>
            </w:r>
            <w:r w:rsidRPr="004A133C">
              <w:rPr>
                <w:rFonts w:ascii="Times New Roman" w:hAnsi="Times New Roman" w:cstheme="majorBidi"/>
              </w:rPr>
              <w:t>.</w:t>
            </w:r>
          </w:p>
        </w:tc>
        <w:tc>
          <w:tcPr>
            <w:tcW w:w="600" w:type="dxa"/>
          </w:tcPr>
          <w:p w14:paraId="75C843D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E04D8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E0BF3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B7C5D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0A06BF"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B1BD7C"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63F3274" w14:textId="77777777" w:rsidTr="003A403F">
        <w:trPr>
          <w:trHeight w:val="293"/>
          <w:jc w:val="center"/>
        </w:trPr>
        <w:tc>
          <w:tcPr>
            <w:tcW w:w="718" w:type="dxa"/>
            <w:tcBorders>
              <w:left w:val="single" w:sz="12" w:space="0" w:color="auto"/>
            </w:tcBorders>
            <w:shd w:val="clear" w:color="auto" w:fill="DBE5F1" w:themeFill="accent1" w:themeFillTint="33"/>
          </w:tcPr>
          <w:p w14:paraId="03BD84F2" w14:textId="3CC5FF60"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4.4</w:t>
            </w:r>
          </w:p>
        </w:tc>
        <w:tc>
          <w:tcPr>
            <w:tcW w:w="8890" w:type="dxa"/>
            <w:gridSpan w:val="8"/>
            <w:tcBorders>
              <w:right w:val="single" w:sz="12" w:space="0" w:color="auto"/>
            </w:tcBorders>
            <w:shd w:val="clear" w:color="auto" w:fill="DBE5F1" w:themeFill="accent1" w:themeFillTint="33"/>
          </w:tcPr>
          <w:p w14:paraId="1325A532" w14:textId="447A6E75" w:rsidR="00E06BAE" w:rsidRPr="004A133C" w:rsidRDefault="00E06BAE" w:rsidP="00A63397">
            <w:pPr>
              <w:bidi w:val="0"/>
              <w:rPr>
                <w:rFonts w:ascii="Times New Roman" w:hAnsi="Times New Roman" w:cs="Sakkal Majalla"/>
                <w:sz w:val="28"/>
                <w:szCs w:val="28"/>
                <w:rtl/>
                <w:lang w:bidi="ar-EG"/>
              </w:rPr>
            </w:pPr>
            <w:bookmarkStart w:id="84" w:name="_Toc509327749"/>
            <w:bookmarkStart w:id="85" w:name="_Toc509328438"/>
            <w:bookmarkStart w:id="86" w:name="_Toc510515515"/>
            <w:bookmarkStart w:id="87" w:name="_Toc530042312"/>
            <w:r w:rsidRPr="004A133C">
              <w:rPr>
                <w:rFonts w:ascii="Times New Roman" w:hAnsi="Times New Roman" w:cstheme="majorBidi"/>
                <w:b/>
                <w:bCs/>
                <w:sz w:val="24"/>
                <w:szCs w:val="24"/>
              </w:rPr>
              <w:t xml:space="preserve">Guidance and </w:t>
            </w:r>
            <w:bookmarkEnd w:id="84"/>
            <w:bookmarkEnd w:id="85"/>
            <w:r w:rsidRPr="004A133C">
              <w:rPr>
                <w:rFonts w:ascii="Times New Roman" w:hAnsi="Times New Roman" w:cstheme="majorBidi"/>
                <w:b/>
                <w:bCs/>
                <w:sz w:val="24"/>
                <w:szCs w:val="24"/>
              </w:rPr>
              <w:t>Counselling</w:t>
            </w:r>
            <w:bookmarkEnd w:id="86"/>
            <w:bookmarkEnd w:id="87"/>
          </w:p>
        </w:tc>
      </w:tr>
      <w:tr w:rsidR="0066655E" w:rsidRPr="004A133C" w14:paraId="61B92737" w14:textId="77777777" w:rsidTr="005D6C9F">
        <w:trPr>
          <w:trHeight w:val="293"/>
          <w:jc w:val="center"/>
        </w:trPr>
        <w:tc>
          <w:tcPr>
            <w:tcW w:w="718" w:type="dxa"/>
            <w:tcBorders>
              <w:left w:val="single" w:sz="12" w:space="0" w:color="auto"/>
            </w:tcBorders>
          </w:tcPr>
          <w:p w14:paraId="617F43F6" w14:textId="21A244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4.4.1</w:t>
            </w:r>
          </w:p>
        </w:tc>
        <w:tc>
          <w:tcPr>
            <w:tcW w:w="4861" w:type="dxa"/>
            <w:gridSpan w:val="2"/>
          </w:tcPr>
          <w:p w14:paraId="6A5F1A91" w14:textId="5B100DE0"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adopts an effective and comprehensive system to provide guidance and counselling services, in accordance with specific plans and programs, and through qualified, adequate, and appropriate staff; and establishes appropriate mechanisms for monitoring of their implementation.</w:t>
            </w:r>
            <w:r w:rsidR="00796B86" w:rsidRPr="004A133C">
              <w:rPr>
                <w:rFonts w:ascii="Times New Roman" w:hAnsi="Times New Roman" w:cs="Sakkal Majalla"/>
                <w:b/>
                <w:bCs/>
                <w:color w:val="C00000"/>
                <w:sz w:val="20"/>
                <w:szCs w:val="20"/>
                <w:lang w:bidi="ar-EG"/>
              </w:rPr>
              <w:t xml:space="preserve"> *</w:t>
            </w:r>
          </w:p>
        </w:tc>
        <w:tc>
          <w:tcPr>
            <w:tcW w:w="600" w:type="dxa"/>
          </w:tcPr>
          <w:p w14:paraId="5D8B23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E1157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F009C1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5710AD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CBA27A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C8F54E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DBDB637" w14:textId="77777777" w:rsidTr="005D6C9F">
        <w:trPr>
          <w:trHeight w:val="293"/>
          <w:jc w:val="center"/>
        </w:trPr>
        <w:tc>
          <w:tcPr>
            <w:tcW w:w="718" w:type="dxa"/>
            <w:tcBorders>
              <w:left w:val="single" w:sz="12" w:space="0" w:color="auto"/>
            </w:tcBorders>
          </w:tcPr>
          <w:p w14:paraId="17224824" w14:textId="6D6EAB39"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4.4.2</w:t>
            </w:r>
          </w:p>
        </w:tc>
        <w:tc>
          <w:tcPr>
            <w:tcW w:w="4861" w:type="dxa"/>
            <w:gridSpan w:val="2"/>
          </w:tcPr>
          <w:p w14:paraId="19365AC8" w14:textId="49AB971A"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an orientation and guidance program for the new students that ensures their full understanding of the type of available services and facilities, and their rights and duties.</w:t>
            </w:r>
          </w:p>
        </w:tc>
        <w:tc>
          <w:tcPr>
            <w:tcW w:w="600" w:type="dxa"/>
          </w:tcPr>
          <w:p w14:paraId="55456BF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34CD819"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60B155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23E97C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65179B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B76C2D"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F747122" w14:textId="77777777" w:rsidTr="005D6C9F">
        <w:trPr>
          <w:trHeight w:val="293"/>
          <w:jc w:val="center"/>
        </w:trPr>
        <w:tc>
          <w:tcPr>
            <w:tcW w:w="718" w:type="dxa"/>
            <w:tcBorders>
              <w:left w:val="single" w:sz="12" w:space="0" w:color="auto"/>
            </w:tcBorders>
          </w:tcPr>
          <w:p w14:paraId="02043AD8" w14:textId="56D0A1C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4.4.3</w:t>
            </w:r>
          </w:p>
        </w:tc>
        <w:tc>
          <w:tcPr>
            <w:tcW w:w="4861" w:type="dxa"/>
            <w:gridSpan w:val="2"/>
          </w:tcPr>
          <w:p w14:paraId="7752224B" w14:textId="1CDB2743"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services and programs for academic guidance and career counselling to students that suit their needs.</w:t>
            </w:r>
          </w:p>
        </w:tc>
        <w:tc>
          <w:tcPr>
            <w:tcW w:w="600" w:type="dxa"/>
          </w:tcPr>
          <w:p w14:paraId="24FA8F6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5D6D5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A3973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8FEE97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64FB28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A81C521"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790C89F" w14:textId="77777777" w:rsidTr="005D6C9F">
        <w:trPr>
          <w:trHeight w:val="293"/>
          <w:jc w:val="center"/>
        </w:trPr>
        <w:tc>
          <w:tcPr>
            <w:tcW w:w="718" w:type="dxa"/>
            <w:tcBorders>
              <w:left w:val="single" w:sz="12" w:space="0" w:color="auto"/>
            </w:tcBorders>
          </w:tcPr>
          <w:p w14:paraId="1124FFCB" w14:textId="1E7DF24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4.4.4</w:t>
            </w:r>
          </w:p>
        </w:tc>
        <w:tc>
          <w:tcPr>
            <w:tcW w:w="4861" w:type="dxa"/>
            <w:gridSpan w:val="2"/>
          </w:tcPr>
          <w:p w14:paraId="5375CB70" w14:textId="60C39B4D"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regulation to identify gifted, talented, creative and underachiever students; and develops programs for caring to each category, including motivation and support.</w:t>
            </w:r>
          </w:p>
        </w:tc>
        <w:tc>
          <w:tcPr>
            <w:tcW w:w="600" w:type="dxa"/>
          </w:tcPr>
          <w:p w14:paraId="690A667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F0A012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DC17A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84489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E2C544"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B6A2C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D87A73F" w14:textId="77777777" w:rsidTr="005D6C9F">
        <w:trPr>
          <w:trHeight w:val="293"/>
          <w:jc w:val="center"/>
        </w:trPr>
        <w:tc>
          <w:tcPr>
            <w:tcW w:w="718" w:type="dxa"/>
            <w:tcBorders>
              <w:left w:val="single" w:sz="12" w:space="0" w:color="auto"/>
            </w:tcBorders>
          </w:tcPr>
          <w:p w14:paraId="686D6B7A" w14:textId="4B29C43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4.4.5</w:t>
            </w:r>
          </w:p>
        </w:tc>
        <w:tc>
          <w:tcPr>
            <w:tcW w:w="4861" w:type="dxa"/>
            <w:gridSpan w:val="2"/>
          </w:tcPr>
          <w:p w14:paraId="48C120DB" w14:textId="1C58893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psychological, behavioral and social counselling services to students in accordance with procedures that are simple, flexible, and confidential, through specialized units.</w:t>
            </w:r>
          </w:p>
        </w:tc>
        <w:tc>
          <w:tcPr>
            <w:tcW w:w="600" w:type="dxa"/>
          </w:tcPr>
          <w:p w14:paraId="34163CD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429B2D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EBDCF2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2C19D4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8BAB16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33F6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4E0F394" w14:textId="77777777" w:rsidTr="005D6C9F">
        <w:trPr>
          <w:trHeight w:val="293"/>
          <w:jc w:val="center"/>
        </w:trPr>
        <w:tc>
          <w:tcPr>
            <w:tcW w:w="718" w:type="dxa"/>
            <w:tcBorders>
              <w:left w:val="single" w:sz="12" w:space="0" w:color="auto"/>
            </w:tcBorders>
          </w:tcPr>
          <w:p w14:paraId="2827CBB1" w14:textId="0B9578D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4.4.6</w:t>
            </w:r>
          </w:p>
        </w:tc>
        <w:tc>
          <w:tcPr>
            <w:tcW w:w="4861" w:type="dxa"/>
            <w:gridSpan w:val="2"/>
          </w:tcPr>
          <w:p w14:paraId="19BE1ACC" w14:textId="0048E8B5"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adopts periodic means to measure students’ satisfaction with guidance and counselling services, which contribute to their continuous improvement. </w:t>
            </w:r>
          </w:p>
        </w:tc>
        <w:tc>
          <w:tcPr>
            <w:tcW w:w="600" w:type="dxa"/>
          </w:tcPr>
          <w:p w14:paraId="2D16C14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D00967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A99CB8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226BA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8A10D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3B4A9C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190CA70" w14:textId="77777777" w:rsidTr="003A403F">
        <w:trPr>
          <w:trHeight w:val="293"/>
          <w:jc w:val="center"/>
        </w:trPr>
        <w:tc>
          <w:tcPr>
            <w:tcW w:w="718" w:type="dxa"/>
            <w:tcBorders>
              <w:left w:val="single" w:sz="12" w:space="0" w:color="auto"/>
            </w:tcBorders>
            <w:shd w:val="clear" w:color="auto" w:fill="DBE5F1" w:themeFill="accent1" w:themeFillTint="33"/>
          </w:tcPr>
          <w:p w14:paraId="24ED63E3" w14:textId="0814281F"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4.5</w:t>
            </w:r>
          </w:p>
        </w:tc>
        <w:tc>
          <w:tcPr>
            <w:tcW w:w="8890" w:type="dxa"/>
            <w:gridSpan w:val="8"/>
            <w:tcBorders>
              <w:right w:val="single" w:sz="12" w:space="0" w:color="auto"/>
            </w:tcBorders>
            <w:shd w:val="clear" w:color="auto" w:fill="DBE5F1" w:themeFill="accent1" w:themeFillTint="33"/>
          </w:tcPr>
          <w:p w14:paraId="028D4B5C" w14:textId="125C4431" w:rsidR="00E06BAE" w:rsidRPr="004A133C" w:rsidRDefault="00E06BAE" w:rsidP="00534479">
            <w:pPr>
              <w:bidi w:val="0"/>
              <w:rPr>
                <w:rFonts w:ascii="Times New Roman" w:hAnsi="Times New Roman" w:cs="Sakkal Majalla"/>
                <w:sz w:val="28"/>
                <w:szCs w:val="28"/>
                <w:rtl/>
                <w:lang w:bidi="ar-EG"/>
              </w:rPr>
            </w:pPr>
            <w:bookmarkStart w:id="88" w:name="_Toc509327750"/>
            <w:bookmarkStart w:id="89" w:name="_Toc509328439"/>
            <w:bookmarkStart w:id="90" w:name="_Toc510515516"/>
            <w:bookmarkStart w:id="91" w:name="_Toc530042313"/>
            <w:r w:rsidRPr="004A133C">
              <w:rPr>
                <w:rFonts w:ascii="Times New Roman" w:hAnsi="Times New Roman" w:cstheme="majorBidi"/>
                <w:b/>
                <w:bCs/>
                <w:sz w:val="24"/>
                <w:szCs w:val="24"/>
              </w:rPr>
              <w:t>International Students</w:t>
            </w:r>
            <w:bookmarkEnd w:id="88"/>
            <w:bookmarkEnd w:id="89"/>
            <w:bookmarkEnd w:id="90"/>
            <w:bookmarkEnd w:id="91"/>
          </w:p>
        </w:tc>
      </w:tr>
      <w:tr w:rsidR="0066655E" w:rsidRPr="004A133C" w14:paraId="04BDB8F6" w14:textId="77777777" w:rsidTr="005D6C9F">
        <w:trPr>
          <w:trHeight w:val="293"/>
          <w:jc w:val="center"/>
        </w:trPr>
        <w:tc>
          <w:tcPr>
            <w:tcW w:w="718" w:type="dxa"/>
            <w:tcBorders>
              <w:left w:val="single" w:sz="12" w:space="0" w:color="auto"/>
            </w:tcBorders>
          </w:tcPr>
          <w:p w14:paraId="2AB2DF24" w14:textId="150CB0C6"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4.5.1</w:t>
            </w:r>
          </w:p>
        </w:tc>
        <w:tc>
          <w:tcPr>
            <w:tcW w:w="4861" w:type="dxa"/>
            <w:gridSpan w:val="2"/>
          </w:tcPr>
          <w:p w14:paraId="2B27383F" w14:textId="22E649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effective mechanisms to attract distinguished international students; and adopts specific criteria for their selection and acceptance.</w:t>
            </w:r>
          </w:p>
        </w:tc>
        <w:tc>
          <w:tcPr>
            <w:tcW w:w="600" w:type="dxa"/>
          </w:tcPr>
          <w:p w14:paraId="1AA59D3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8D44BF"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6C933BF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76FB24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317B8F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020C8A3"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C8A6403" w14:textId="77777777" w:rsidTr="005D6C9F">
        <w:trPr>
          <w:trHeight w:val="293"/>
          <w:jc w:val="center"/>
        </w:trPr>
        <w:tc>
          <w:tcPr>
            <w:tcW w:w="718" w:type="dxa"/>
            <w:tcBorders>
              <w:left w:val="single" w:sz="12" w:space="0" w:color="auto"/>
            </w:tcBorders>
          </w:tcPr>
          <w:p w14:paraId="7D6D5B21" w14:textId="77AA98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4.5.2</w:t>
            </w:r>
          </w:p>
        </w:tc>
        <w:tc>
          <w:tcPr>
            <w:tcW w:w="4861" w:type="dxa"/>
            <w:gridSpan w:val="2"/>
          </w:tcPr>
          <w:p w14:paraId="674DFE2D" w14:textId="669A6B6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programs that support adaptation of international students with the </w:t>
            </w:r>
            <w:r w:rsidRPr="004A133C">
              <w:rPr>
                <w:rFonts w:ascii="Times New Roman" w:hAnsi="Times New Roman" w:cstheme="majorBidi"/>
              </w:rPr>
              <w:lastRenderedPageBreak/>
              <w:t>institution's community; provides them with social and health care as well as appropriate educational environment; and tracks their academic progress.</w:t>
            </w:r>
          </w:p>
        </w:tc>
        <w:tc>
          <w:tcPr>
            <w:tcW w:w="600" w:type="dxa"/>
          </w:tcPr>
          <w:p w14:paraId="361D01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1D72BD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6B880B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F2F92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19C8C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38C9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291B943" w14:textId="77777777" w:rsidTr="005D6C9F">
        <w:trPr>
          <w:trHeight w:val="293"/>
          <w:jc w:val="center"/>
        </w:trPr>
        <w:tc>
          <w:tcPr>
            <w:tcW w:w="718" w:type="dxa"/>
            <w:tcBorders>
              <w:left w:val="single" w:sz="12" w:space="0" w:color="auto"/>
            </w:tcBorders>
          </w:tcPr>
          <w:p w14:paraId="642BCEC8" w14:textId="4D17F4D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4.5.3</w:t>
            </w:r>
          </w:p>
        </w:tc>
        <w:tc>
          <w:tcPr>
            <w:tcW w:w="4861" w:type="dxa"/>
            <w:gridSpan w:val="2"/>
          </w:tcPr>
          <w:p w14:paraId="7FA8CD0F" w14:textId="2B179C9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systems, programs and services related to international students (such as scholarship programs, etc.) periodically, ensuring their continuous improvement.</w:t>
            </w:r>
          </w:p>
        </w:tc>
        <w:tc>
          <w:tcPr>
            <w:tcW w:w="600" w:type="dxa"/>
          </w:tcPr>
          <w:p w14:paraId="09CFA2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A1766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64760C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B5857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71D211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8A7AB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5896293A" w14:textId="77777777" w:rsidTr="003A403F">
        <w:trPr>
          <w:trHeight w:val="293"/>
          <w:jc w:val="center"/>
        </w:trPr>
        <w:tc>
          <w:tcPr>
            <w:tcW w:w="718" w:type="dxa"/>
            <w:tcBorders>
              <w:left w:val="single" w:sz="12" w:space="0" w:color="auto"/>
            </w:tcBorders>
            <w:shd w:val="clear" w:color="auto" w:fill="DBE5F1" w:themeFill="accent1" w:themeFillTint="33"/>
          </w:tcPr>
          <w:p w14:paraId="4B7CF49D" w14:textId="43DF1C34"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4.6</w:t>
            </w:r>
          </w:p>
        </w:tc>
        <w:tc>
          <w:tcPr>
            <w:tcW w:w="8890" w:type="dxa"/>
            <w:gridSpan w:val="8"/>
            <w:tcBorders>
              <w:right w:val="single" w:sz="12" w:space="0" w:color="auto"/>
            </w:tcBorders>
            <w:shd w:val="clear" w:color="auto" w:fill="DBE5F1" w:themeFill="accent1" w:themeFillTint="33"/>
          </w:tcPr>
          <w:p w14:paraId="0516D92C" w14:textId="08EFDC00" w:rsidR="00E06BAE" w:rsidRPr="004A133C" w:rsidRDefault="00E06BAE" w:rsidP="00534479">
            <w:pPr>
              <w:bidi w:val="0"/>
              <w:rPr>
                <w:rFonts w:ascii="Times New Roman" w:hAnsi="Times New Roman" w:cs="Sakkal Majalla"/>
                <w:sz w:val="28"/>
                <w:szCs w:val="28"/>
                <w:rtl/>
                <w:lang w:bidi="ar-EG"/>
              </w:rPr>
            </w:pPr>
            <w:bookmarkStart w:id="92" w:name="_Toc509327751"/>
            <w:bookmarkStart w:id="93" w:name="_Toc509328440"/>
            <w:bookmarkStart w:id="94" w:name="_Toc510515517"/>
            <w:bookmarkStart w:id="95" w:name="_Toc530042314"/>
            <w:r w:rsidRPr="004A133C">
              <w:rPr>
                <w:rFonts w:ascii="Times New Roman" w:hAnsi="Times New Roman" w:cstheme="majorBidi"/>
                <w:b/>
                <w:bCs/>
                <w:sz w:val="24"/>
                <w:szCs w:val="24"/>
              </w:rPr>
              <w:t>Students' Services and Activities</w:t>
            </w:r>
            <w:bookmarkEnd w:id="92"/>
            <w:bookmarkEnd w:id="93"/>
            <w:bookmarkEnd w:id="94"/>
            <w:bookmarkEnd w:id="95"/>
          </w:p>
        </w:tc>
      </w:tr>
      <w:tr w:rsidR="0066655E" w:rsidRPr="004A133C" w14:paraId="79BB91C9" w14:textId="77777777" w:rsidTr="005D6C9F">
        <w:trPr>
          <w:trHeight w:val="293"/>
          <w:jc w:val="center"/>
        </w:trPr>
        <w:tc>
          <w:tcPr>
            <w:tcW w:w="718" w:type="dxa"/>
            <w:tcBorders>
              <w:left w:val="single" w:sz="12" w:space="0" w:color="auto"/>
            </w:tcBorders>
          </w:tcPr>
          <w:p w14:paraId="13B87169" w14:textId="69E76FF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4.6.1</w:t>
            </w:r>
          </w:p>
        </w:tc>
        <w:tc>
          <w:tcPr>
            <w:tcW w:w="4861" w:type="dxa"/>
            <w:gridSpan w:val="2"/>
          </w:tcPr>
          <w:p w14:paraId="25E38CBB" w14:textId="469A4445"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providing the necessary services to all students according to their needs and numbers, including appropriate emergency health care services.</w:t>
            </w:r>
            <w:r w:rsidR="00796B86" w:rsidRPr="004A133C">
              <w:rPr>
                <w:rFonts w:ascii="Times New Roman" w:hAnsi="Times New Roman" w:cs="Sakkal Majalla"/>
                <w:b/>
                <w:bCs/>
                <w:color w:val="C00000"/>
                <w:sz w:val="20"/>
                <w:szCs w:val="20"/>
                <w:lang w:bidi="ar-EG"/>
              </w:rPr>
              <w:t xml:space="preserve"> *</w:t>
            </w:r>
          </w:p>
        </w:tc>
        <w:tc>
          <w:tcPr>
            <w:tcW w:w="600" w:type="dxa"/>
          </w:tcPr>
          <w:p w14:paraId="259AB5A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36B73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D1F3E4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A5E5D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F491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3C50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78BFA5" w14:textId="77777777" w:rsidTr="005D6C9F">
        <w:trPr>
          <w:trHeight w:val="293"/>
          <w:jc w:val="center"/>
        </w:trPr>
        <w:tc>
          <w:tcPr>
            <w:tcW w:w="718" w:type="dxa"/>
            <w:tcBorders>
              <w:left w:val="single" w:sz="12" w:space="0" w:color="auto"/>
            </w:tcBorders>
          </w:tcPr>
          <w:p w14:paraId="2BD4B4D9" w14:textId="115EBC5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4.6.2</w:t>
            </w:r>
          </w:p>
        </w:tc>
        <w:tc>
          <w:tcPr>
            <w:tcW w:w="4861" w:type="dxa"/>
            <w:gridSpan w:val="2"/>
          </w:tcPr>
          <w:p w14:paraId="1A2AA0CE" w14:textId="7A6CE8F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quality of services provided to students through effective mechanisms, including measuring their satisfaction with the quality and adequacy of services, and that contributes in the continuous enhancement processes.</w:t>
            </w:r>
          </w:p>
        </w:tc>
        <w:tc>
          <w:tcPr>
            <w:tcW w:w="600" w:type="dxa"/>
          </w:tcPr>
          <w:p w14:paraId="7067CC9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9216B5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21FCD6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170E3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488C66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30D56E"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0788EF3" w14:textId="77777777" w:rsidTr="005D6C9F">
        <w:trPr>
          <w:trHeight w:val="293"/>
          <w:jc w:val="center"/>
        </w:trPr>
        <w:tc>
          <w:tcPr>
            <w:tcW w:w="718" w:type="dxa"/>
            <w:tcBorders>
              <w:left w:val="single" w:sz="12" w:space="0" w:color="auto"/>
            </w:tcBorders>
          </w:tcPr>
          <w:p w14:paraId="3D5CD8E2" w14:textId="3F3239E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4.6.3</w:t>
            </w:r>
          </w:p>
        </w:tc>
        <w:tc>
          <w:tcPr>
            <w:tcW w:w="4861" w:type="dxa"/>
            <w:gridSpan w:val="2"/>
          </w:tcPr>
          <w:p w14:paraId="2DF93BEE" w14:textId="04E320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develops plans for student activities that are consistent with its mission and goals, involving students in their preparation; defines mechanisms for implementing these plans; and allocates appropriate resources for them.</w:t>
            </w:r>
          </w:p>
        </w:tc>
        <w:tc>
          <w:tcPr>
            <w:tcW w:w="600" w:type="dxa"/>
          </w:tcPr>
          <w:p w14:paraId="4D7CED8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CB14C9A"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8D493C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35047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FA24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1499F7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9AD0A4F" w14:textId="77777777" w:rsidTr="005D6C9F">
        <w:trPr>
          <w:trHeight w:val="293"/>
          <w:jc w:val="center"/>
        </w:trPr>
        <w:tc>
          <w:tcPr>
            <w:tcW w:w="718" w:type="dxa"/>
            <w:tcBorders>
              <w:left w:val="single" w:sz="12" w:space="0" w:color="auto"/>
            </w:tcBorders>
          </w:tcPr>
          <w:p w14:paraId="2C10C284" w14:textId="186EAE9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4.6.4</w:t>
            </w:r>
          </w:p>
        </w:tc>
        <w:tc>
          <w:tcPr>
            <w:tcW w:w="4861" w:type="dxa"/>
            <w:gridSpan w:val="2"/>
          </w:tcPr>
          <w:p w14:paraId="1A0316CF" w14:textId="692DC2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takes the necessary mechanisms to organize and motivate students to participate in the various student activities; monitors the extent of their participation and their satisfaction rates; and improves their quality. </w:t>
            </w:r>
          </w:p>
        </w:tc>
        <w:tc>
          <w:tcPr>
            <w:tcW w:w="600" w:type="dxa"/>
          </w:tcPr>
          <w:p w14:paraId="038ECE0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82443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8808C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6A08C2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2D1C5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A518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FB51520" w14:textId="77777777" w:rsidTr="005D6C9F">
        <w:trPr>
          <w:trHeight w:val="293"/>
          <w:jc w:val="center"/>
        </w:trPr>
        <w:tc>
          <w:tcPr>
            <w:tcW w:w="718" w:type="dxa"/>
            <w:tcBorders>
              <w:left w:val="single" w:sz="12" w:space="0" w:color="auto"/>
            </w:tcBorders>
          </w:tcPr>
          <w:p w14:paraId="0E714E0C" w14:textId="1B7F564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4.6.5</w:t>
            </w:r>
          </w:p>
        </w:tc>
        <w:tc>
          <w:tcPr>
            <w:tcW w:w="4861" w:type="dxa"/>
            <w:gridSpan w:val="2"/>
          </w:tcPr>
          <w:p w14:paraId="2BCBD191" w14:textId="7F1E778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encourages students' creativity and innovations, and allows for conducting entrepreneurial activities.</w:t>
            </w:r>
          </w:p>
        </w:tc>
        <w:tc>
          <w:tcPr>
            <w:tcW w:w="600" w:type="dxa"/>
          </w:tcPr>
          <w:p w14:paraId="45336B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BADC2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B9BBD3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0B708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8C92E9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0DC115"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137834AF" w14:textId="77777777" w:rsidTr="003A403F">
        <w:trPr>
          <w:trHeight w:val="293"/>
          <w:jc w:val="center"/>
        </w:trPr>
        <w:tc>
          <w:tcPr>
            <w:tcW w:w="718" w:type="dxa"/>
            <w:tcBorders>
              <w:left w:val="single" w:sz="12" w:space="0" w:color="auto"/>
            </w:tcBorders>
            <w:shd w:val="clear" w:color="auto" w:fill="DBE5F1" w:themeFill="accent1" w:themeFillTint="33"/>
          </w:tcPr>
          <w:p w14:paraId="50F845F0" w14:textId="4EDD432C"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4.7</w:t>
            </w:r>
          </w:p>
        </w:tc>
        <w:tc>
          <w:tcPr>
            <w:tcW w:w="8890" w:type="dxa"/>
            <w:gridSpan w:val="8"/>
            <w:tcBorders>
              <w:right w:val="single" w:sz="12" w:space="0" w:color="auto"/>
            </w:tcBorders>
            <w:shd w:val="clear" w:color="auto" w:fill="DBE5F1" w:themeFill="accent1" w:themeFillTint="33"/>
          </w:tcPr>
          <w:p w14:paraId="591EF3B4" w14:textId="571FA3F6" w:rsidR="00E06BAE" w:rsidRPr="004A133C" w:rsidRDefault="00E06BAE" w:rsidP="00534479">
            <w:pPr>
              <w:bidi w:val="0"/>
              <w:rPr>
                <w:rFonts w:ascii="Times New Roman" w:hAnsi="Times New Roman" w:cs="Sakkal Majalla"/>
                <w:sz w:val="28"/>
                <w:szCs w:val="28"/>
                <w:rtl/>
                <w:lang w:bidi="ar-EG"/>
              </w:rPr>
            </w:pPr>
            <w:bookmarkStart w:id="96" w:name="_Toc530042315"/>
            <w:r w:rsidRPr="004A133C">
              <w:rPr>
                <w:rFonts w:ascii="Times New Roman" w:hAnsi="Times New Roman" w:cstheme="majorBidi"/>
                <w:b/>
                <w:bCs/>
                <w:sz w:val="24"/>
                <w:szCs w:val="24"/>
              </w:rPr>
              <w:t>Alumni</w:t>
            </w:r>
            <w:bookmarkEnd w:id="96"/>
          </w:p>
        </w:tc>
      </w:tr>
      <w:tr w:rsidR="0066655E" w:rsidRPr="004A133C" w14:paraId="61341F4D" w14:textId="77777777" w:rsidTr="005D6C9F">
        <w:trPr>
          <w:trHeight w:val="293"/>
          <w:jc w:val="center"/>
        </w:trPr>
        <w:tc>
          <w:tcPr>
            <w:tcW w:w="718" w:type="dxa"/>
            <w:tcBorders>
              <w:left w:val="single" w:sz="12" w:space="0" w:color="auto"/>
            </w:tcBorders>
          </w:tcPr>
          <w:p w14:paraId="0589CD75" w14:textId="1A85F20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4.7.1</w:t>
            </w:r>
          </w:p>
        </w:tc>
        <w:tc>
          <w:tcPr>
            <w:tcW w:w="4861" w:type="dxa"/>
            <w:gridSpan w:val="2"/>
          </w:tcPr>
          <w:p w14:paraId="129BB79B" w14:textId="1FA371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the appropriate mechanisms to follow up its alumni and communicate effectively with them, and has an updated database about them. </w:t>
            </w:r>
          </w:p>
        </w:tc>
        <w:tc>
          <w:tcPr>
            <w:tcW w:w="600" w:type="dxa"/>
          </w:tcPr>
          <w:p w14:paraId="7ADF6E53"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986F1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AEBD39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4217E8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3FFFB1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50EA29"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C543285" w14:textId="77777777" w:rsidTr="005D6C9F">
        <w:trPr>
          <w:trHeight w:val="293"/>
          <w:jc w:val="center"/>
        </w:trPr>
        <w:tc>
          <w:tcPr>
            <w:tcW w:w="718" w:type="dxa"/>
            <w:tcBorders>
              <w:left w:val="single" w:sz="12" w:space="0" w:color="auto"/>
            </w:tcBorders>
          </w:tcPr>
          <w:p w14:paraId="27A1C935" w14:textId="5C39BBB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1.7.2</w:t>
            </w:r>
          </w:p>
        </w:tc>
        <w:tc>
          <w:tcPr>
            <w:tcW w:w="4861" w:type="dxa"/>
            <w:gridSpan w:val="2"/>
          </w:tcPr>
          <w:p w14:paraId="04B0AFE1" w14:textId="2DE42D2F"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various mechanisms and means to explore the opinions and experiences of the alumni and to measure the extent of appropriateness of the knowledge, skills and competencies they have acquired to meet the requirements of the employment organizations and their professional performance.</w:t>
            </w:r>
          </w:p>
        </w:tc>
        <w:tc>
          <w:tcPr>
            <w:tcW w:w="600" w:type="dxa"/>
          </w:tcPr>
          <w:p w14:paraId="0957F20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DEBCABC"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9CD54E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3E19A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A69D97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C8182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DAD601" w14:textId="77777777" w:rsidTr="005D6C9F">
        <w:trPr>
          <w:trHeight w:val="293"/>
          <w:jc w:val="center"/>
        </w:trPr>
        <w:tc>
          <w:tcPr>
            <w:tcW w:w="718" w:type="dxa"/>
            <w:tcBorders>
              <w:left w:val="single" w:sz="12" w:space="0" w:color="auto"/>
            </w:tcBorders>
          </w:tcPr>
          <w:p w14:paraId="6522C652" w14:textId="25A630A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4.7.3</w:t>
            </w:r>
          </w:p>
        </w:tc>
        <w:tc>
          <w:tcPr>
            <w:tcW w:w="4861" w:type="dxa"/>
            <w:gridSpan w:val="2"/>
          </w:tcPr>
          <w:p w14:paraId="021F25DD" w14:textId="73A5429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w:t>
            </w:r>
            <w:r w:rsidRPr="004A133C">
              <w:rPr>
                <w:rFonts w:ascii="Times New Roman" w:hAnsi="Times New Roman" w:cstheme="majorBidi"/>
                <w:rtl/>
              </w:rPr>
              <w:t xml:space="preserve"> </w:t>
            </w:r>
            <w:r w:rsidRPr="004A133C">
              <w:rPr>
                <w:rFonts w:ascii="Times New Roman" w:hAnsi="Times New Roman" w:cstheme="majorBidi"/>
              </w:rPr>
              <w:t>supports its relationship with the alumni, including international students, through engaging them in its public and academic events and developmental plans, and providing them with appropriate services; and invests their professional and occupational expertise in enhancing institutional and academic performance.</w:t>
            </w:r>
          </w:p>
        </w:tc>
        <w:tc>
          <w:tcPr>
            <w:tcW w:w="600" w:type="dxa"/>
          </w:tcPr>
          <w:p w14:paraId="7FFC3C3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A9FEFC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4BE09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7F181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BCB103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3A68F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B0A743"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3DE5005" w14:textId="77777777" w:rsidR="0066655E" w:rsidRPr="004A133C" w:rsidRDefault="0066655E" w:rsidP="0066655E">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66655E" w:rsidRPr="004A133C" w14:paraId="6BB67D0B"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E0D67D8" w14:textId="77777777" w:rsidR="0066655E" w:rsidRPr="004A133C" w:rsidRDefault="0066655E" w:rsidP="0066655E">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3558D48" w14:textId="77777777" w:rsidR="0066655E" w:rsidRPr="004A133C" w:rsidRDefault="0066655E" w:rsidP="0066655E">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419C566"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40D9126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E80887"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A9C14DC"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32B9E749"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A35154"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E73FCE7"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725DD15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20EAAC4B"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5E08BBD" w14:textId="77777777" w:rsidR="0066655E" w:rsidRPr="004A133C" w:rsidRDefault="0066655E" w:rsidP="0066655E">
            <w:pPr>
              <w:bidi w:val="0"/>
              <w:jc w:val="center"/>
              <w:rPr>
                <w:rFonts w:ascii="Times New Roman" w:hAnsi="Times New Roman" w:cs="Sakkal Majalla"/>
                <w:b/>
                <w:bCs/>
                <w:sz w:val="28"/>
                <w:szCs w:val="28"/>
                <w:rtl/>
                <w:lang w:bidi="ar-EG"/>
              </w:rPr>
            </w:pPr>
          </w:p>
        </w:tc>
      </w:tr>
    </w:tbl>
    <w:p w14:paraId="1434BDD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5D6C9F">
      <w:pPr>
        <w:bidi w:val="0"/>
        <w:spacing w:after="0"/>
        <w:rPr>
          <w:rFonts w:ascii="Times New Roman" w:hAnsi="Times New Roman" w:cstheme="majorBidi"/>
          <w:lang w:bidi="ar-LB"/>
        </w:rPr>
      </w:pPr>
    </w:p>
    <w:p w14:paraId="13D6A7E0" w14:textId="2CF306DB" w:rsidR="005D6C9F" w:rsidRPr="004A133C" w:rsidRDefault="005D6C9F" w:rsidP="005D6C9F">
      <w:pPr>
        <w:bidi w:val="0"/>
        <w:spacing w:after="0"/>
        <w:rPr>
          <w:rFonts w:ascii="Times New Roman" w:hAnsi="Times New Roman" w:cstheme="majorBidi"/>
          <w:lang w:bidi="ar-LB"/>
        </w:rPr>
      </w:pPr>
    </w:p>
    <w:p w14:paraId="025AC82B" w14:textId="6FBDCD78" w:rsidR="005D6C9F" w:rsidRPr="004A133C" w:rsidRDefault="005D6C9F" w:rsidP="005D6C9F">
      <w:pPr>
        <w:bidi w:val="0"/>
        <w:spacing w:after="0"/>
        <w:rPr>
          <w:rFonts w:ascii="Times New Roman" w:hAnsi="Times New Roman" w:cstheme="majorBidi"/>
          <w:lang w:bidi="ar-LB"/>
        </w:rPr>
      </w:pPr>
    </w:p>
    <w:p w14:paraId="2CC9610F" w14:textId="77777777" w:rsidR="003B0E52" w:rsidRPr="004A133C" w:rsidRDefault="003B0E52">
      <w:pPr>
        <w:bidi w:val="0"/>
        <w:rPr>
          <w:rFonts w:ascii="Times New Roman" w:eastAsia="Times New Roman" w:hAnsi="Times New Roman" w:cs="Sakkal Majalla"/>
          <w:b/>
          <w:bCs/>
          <w:color w:val="C00000"/>
          <w:sz w:val="28"/>
          <w:szCs w:val="28"/>
          <w:lang w:bidi="ar-LB"/>
        </w:rPr>
      </w:pPr>
      <w:bookmarkStart w:id="97" w:name="_Toc532385891"/>
      <w:bookmarkStart w:id="98" w:name="_Toc532386008"/>
      <w:r w:rsidRPr="004A133C">
        <w:rPr>
          <w:rFonts w:ascii="Times New Roman" w:hAnsi="Times New Roman"/>
          <w:lang w:bidi="ar-LB"/>
        </w:rPr>
        <w:br w:type="page"/>
      </w:r>
    </w:p>
    <w:p w14:paraId="759AB3C1" w14:textId="064F5700" w:rsidR="00CD67AB" w:rsidRPr="004A133C" w:rsidRDefault="00CD67AB" w:rsidP="00587F49">
      <w:pPr>
        <w:pStyle w:val="Heading1"/>
        <w:rPr>
          <w:rtl/>
          <w:lang w:bidi="ar-EG"/>
        </w:rPr>
      </w:pPr>
      <w:bookmarkStart w:id="99" w:name="_Toc29456264"/>
      <w:r w:rsidRPr="004A133C">
        <w:rPr>
          <w:lang w:val="en-US" w:bidi="ar-LB"/>
        </w:rPr>
        <w:lastRenderedPageBreak/>
        <w:t xml:space="preserve">5. </w:t>
      </w:r>
      <w:r w:rsidRPr="004A133C">
        <w:rPr>
          <w:lang w:bidi="ar-LB"/>
        </w:rPr>
        <w:t>Faculty and Staff</w:t>
      </w:r>
      <w:bookmarkEnd w:id="97"/>
      <w:bookmarkEnd w:id="98"/>
      <w:bookmarkEnd w:id="99"/>
    </w:p>
    <w:p w14:paraId="49409152" w14:textId="4CFF076B" w:rsidR="005D6C9F" w:rsidRPr="004A133C" w:rsidRDefault="00CD67A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sufficient number of teaching staff and employee with the appropriate qualifications and expertise to carry out their responsibilities properly, and must provide them with the necessary support and appropriate professional development programs. The institution must assess their performance periodically and use the results for improvement.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2F5C4048"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EEAA845" w14:textId="77777777" w:rsidR="00CE1FBA" w:rsidRPr="004A133C" w:rsidRDefault="00CE1FBA" w:rsidP="00CE1FBA">
            <w:pPr>
              <w:bidi w:val="0"/>
              <w:ind w:firstLine="2574"/>
              <w:jc w:val="center"/>
              <w:rPr>
                <w:rFonts w:ascii="Times New Roman" w:hAnsi="Times New Roman" w:cstheme="majorBidi"/>
                <w:b/>
                <w:bCs/>
              </w:rPr>
            </w:pPr>
          </w:p>
          <w:p w14:paraId="4B46267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D3ECDC4" w14:textId="77777777" w:rsidR="00CE1FBA" w:rsidRPr="009A70CA" w:rsidRDefault="00CE1FBA" w:rsidP="00CE1FBA">
            <w:pPr>
              <w:bidi w:val="0"/>
              <w:ind w:firstLine="2574"/>
              <w:jc w:val="center"/>
              <w:rPr>
                <w:rFonts w:ascii="Times New Roman" w:hAnsi="Times New Roman" w:cstheme="majorBidi"/>
                <w:b/>
                <w:bCs/>
                <w:sz w:val="20"/>
                <w:szCs w:val="20"/>
              </w:rPr>
            </w:pPr>
          </w:p>
          <w:p w14:paraId="4D68C1ED" w14:textId="77777777" w:rsidR="00CE1FBA" w:rsidRPr="009A70CA" w:rsidRDefault="00CE1FBA" w:rsidP="00CE1FBA">
            <w:pPr>
              <w:bidi w:val="0"/>
              <w:ind w:firstLine="2574"/>
              <w:jc w:val="center"/>
              <w:rPr>
                <w:rFonts w:ascii="Times New Roman" w:hAnsi="Times New Roman" w:cstheme="majorBidi"/>
                <w:b/>
                <w:bCs/>
                <w:sz w:val="20"/>
                <w:szCs w:val="20"/>
              </w:rPr>
            </w:pPr>
          </w:p>
          <w:p w14:paraId="1392890E" w14:textId="46E48640" w:rsidR="00CE1FBA" w:rsidRPr="004A133C" w:rsidRDefault="00CE1FBA" w:rsidP="00CE1FBA">
            <w:pPr>
              <w:bidi w:val="0"/>
              <w:spacing w:line="276" w:lineRule="auto"/>
              <w:ind w:firstLine="2999"/>
              <w:jc w:val="lowKashida"/>
              <w:rPr>
                <w:rFonts w:ascii="Times New Roman" w:hAnsi="Times New Roman" w:cstheme="majorBidi"/>
                <w:sz w:val="20"/>
                <w:szCs w:val="20"/>
                <w:rtl/>
                <w:lang w:bidi="ar-LB"/>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77A09C46" w14:textId="0C912692" w:rsidR="00CE1FBA" w:rsidRPr="004A133C" w:rsidRDefault="00CE1FBA" w:rsidP="00CE1FBA">
            <w:pPr>
              <w:bidi w:val="0"/>
              <w:spacing w:line="276" w:lineRule="auto"/>
              <w:jc w:val="lowKashida"/>
              <w:rPr>
                <w:rFonts w:ascii="Times New Roman" w:hAnsi="Times New Roman" w:cstheme="majorBidi"/>
                <w:sz w:val="20"/>
                <w:szCs w:val="20"/>
                <w:rtl/>
                <w:lang w:bidi="ar-LB"/>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798207D" w14:textId="7B95DDA3"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2234D60" w14:textId="14248ABA"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Satisfactory</w:t>
            </w:r>
          </w:p>
        </w:tc>
      </w:tr>
      <w:tr w:rsidR="009D6BCB" w:rsidRPr="004A133C" w14:paraId="4BD33C68"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11ACCEC" w14:textId="77777777" w:rsidR="009D6BCB" w:rsidRPr="004A133C" w:rsidRDefault="009D6BCB" w:rsidP="009D6BCB">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7C342723" w14:textId="77777777" w:rsidR="009D6BCB" w:rsidRPr="004A133C" w:rsidRDefault="009D6BCB" w:rsidP="009D6BCB">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77CE6CC3" w14:textId="2A85AEB2"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52F74BE" w14:textId="3C6C96CE"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89E7943" w14:textId="7AA95B6D" w:rsidR="009D6BCB" w:rsidRPr="009D6BCB" w:rsidRDefault="009D6BCB" w:rsidP="009D6BCB">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029EC9D3" w14:textId="09A794AC"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20B145E6" w14:textId="6699FC4E"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9D6BCB" w:rsidRPr="004A133C" w14:paraId="64E33BEB"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1C146F0" w14:textId="77777777" w:rsidR="009D6BCB" w:rsidRPr="004A133C" w:rsidRDefault="009D6BCB" w:rsidP="009D6BCB">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6ECB20E7" w14:textId="77777777" w:rsidR="009D6BCB" w:rsidRPr="004A133C" w:rsidRDefault="009D6BCB" w:rsidP="009D6BCB">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01BA3536" w14:textId="5C802A95" w:rsidR="009D6BCB" w:rsidRPr="009D6BCB" w:rsidRDefault="009D6BCB" w:rsidP="009D6BCB">
            <w:pPr>
              <w:bidi w:val="0"/>
              <w:jc w:val="center"/>
              <w:rPr>
                <w:rFonts w:ascii="Times New Roman" w:hAnsi="Times New Roman" w:cs="Sakkal Majalla"/>
                <w:color w:val="0D0D0D" w:themeColor="text1" w:themeTint="F2"/>
                <w:spacing w:val="10"/>
                <w:sz w:val="20"/>
                <w:szCs w:val="20"/>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5F980366" w14:textId="487AAA09"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65C75565" w14:textId="5B602507"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2B23DF68" w14:textId="5755F707"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1A3E58D9" w14:textId="5270BAE9"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5</w:t>
            </w:r>
          </w:p>
        </w:tc>
      </w:tr>
      <w:tr w:rsidR="00CE1FBA" w:rsidRPr="004A133C" w14:paraId="2FE69D73" w14:textId="77777777" w:rsidTr="003A403F">
        <w:trPr>
          <w:trHeight w:val="367"/>
          <w:jc w:val="center"/>
        </w:trPr>
        <w:tc>
          <w:tcPr>
            <w:tcW w:w="718" w:type="dxa"/>
            <w:tcBorders>
              <w:left w:val="single" w:sz="12" w:space="0" w:color="auto"/>
            </w:tcBorders>
            <w:shd w:val="clear" w:color="auto" w:fill="DBE5F1" w:themeFill="accent1" w:themeFillTint="33"/>
          </w:tcPr>
          <w:p w14:paraId="7C7EA452" w14:textId="6D0ED998"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5.1</w:t>
            </w:r>
          </w:p>
        </w:tc>
        <w:tc>
          <w:tcPr>
            <w:tcW w:w="8890" w:type="dxa"/>
            <w:gridSpan w:val="8"/>
            <w:tcBorders>
              <w:right w:val="single" w:sz="12" w:space="0" w:color="auto"/>
            </w:tcBorders>
            <w:shd w:val="clear" w:color="auto" w:fill="DBE5F1" w:themeFill="accent1" w:themeFillTint="33"/>
          </w:tcPr>
          <w:p w14:paraId="31D76912" w14:textId="3ED7441F" w:rsidR="00CE1FBA" w:rsidRPr="004A133C" w:rsidRDefault="00CE1FBA" w:rsidP="00CE1FBA">
            <w:pPr>
              <w:bidi w:val="0"/>
              <w:rPr>
                <w:rFonts w:ascii="Times New Roman" w:hAnsi="Times New Roman" w:cs="Sakkal Majalla"/>
                <w:sz w:val="28"/>
                <w:szCs w:val="28"/>
                <w:rtl/>
                <w:lang w:bidi="ar-EG"/>
              </w:rPr>
            </w:pPr>
            <w:bookmarkStart w:id="100" w:name="_Toc509327754"/>
            <w:bookmarkStart w:id="101" w:name="_Toc509328443"/>
            <w:bookmarkStart w:id="102" w:name="_Toc510515520"/>
            <w:bookmarkStart w:id="103" w:name="_Toc530042317"/>
            <w:r w:rsidRPr="004A133C">
              <w:rPr>
                <w:rFonts w:ascii="Times New Roman" w:hAnsi="Times New Roman" w:cstheme="majorBidi"/>
                <w:b/>
                <w:bCs/>
                <w:sz w:val="24"/>
                <w:szCs w:val="24"/>
              </w:rPr>
              <w:t>Employment and Retention</w:t>
            </w:r>
            <w:bookmarkEnd w:id="100"/>
            <w:bookmarkEnd w:id="101"/>
            <w:bookmarkEnd w:id="102"/>
            <w:bookmarkEnd w:id="103"/>
          </w:p>
        </w:tc>
      </w:tr>
      <w:tr w:rsidR="00CE1FBA" w:rsidRPr="004A133C" w14:paraId="099D1295" w14:textId="77777777" w:rsidTr="00C172D8">
        <w:trPr>
          <w:trHeight w:val="345"/>
          <w:jc w:val="center"/>
        </w:trPr>
        <w:tc>
          <w:tcPr>
            <w:tcW w:w="718" w:type="dxa"/>
            <w:tcBorders>
              <w:left w:val="single" w:sz="12" w:space="0" w:color="auto"/>
            </w:tcBorders>
          </w:tcPr>
          <w:p w14:paraId="3D330A50" w14:textId="429DE2E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5.1.1</w:t>
            </w:r>
          </w:p>
        </w:tc>
        <w:tc>
          <w:tcPr>
            <w:tcW w:w="4861" w:type="dxa"/>
            <w:gridSpan w:val="2"/>
          </w:tcPr>
          <w:p w14:paraId="6A1F681E" w14:textId="3E16F1F7"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rPr>
              <w:t>The institution plans to recruit the appropriate qualified and experienced teaching staff and employee based on its needs; and applies fair and published policies and procedures for recruitment, nomination, employment, and termination of services.</w:t>
            </w:r>
          </w:p>
        </w:tc>
        <w:tc>
          <w:tcPr>
            <w:tcW w:w="600" w:type="dxa"/>
          </w:tcPr>
          <w:p w14:paraId="51EA248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E895DBD"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6DDE2B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94E81A2"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3CFFBD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FC6435"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5F26000" w14:textId="77777777" w:rsidTr="00C172D8">
        <w:trPr>
          <w:trHeight w:val="322"/>
          <w:jc w:val="center"/>
        </w:trPr>
        <w:tc>
          <w:tcPr>
            <w:tcW w:w="718" w:type="dxa"/>
            <w:tcBorders>
              <w:left w:val="single" w:sz="12" w:space="0" w:color="auto"/>
            </w:tcBorders>
          </w:tcPr>
          <w:p w14:paraId="69DEA2FC" w14:textId="114D6B19" w:rsidR="00CE1FBA" w:rsidRPr="004A133C" w:rsidRDefault="00CE1FBA" w:rsidP="00CE1FBA">
            <w:pPr>
              <w:bidi w:val="0"/>
              <w:jc w:val="center"/>
              <w:rPr>
                <w:rFonts w:ascii="Times New Roman" w:hAnsi="Times New Roman" w:cs="Sakkal Majalla"/>
                <w:sz w:val="20"/>
                <w:szCs w:val="20"/>
                <w:rtl/>
                <w:lang w:bidi="ar-LB"/>
              </w:rPr>
            </w:pPr>
            <w:r w:rsidRPr="004A133C">
              <w:rPr>
                <w:rFonts w:ascii="Times New Roman" w:hAnsi="Times New Roman" w:cstheme="majorBidi"/>
              </w:rPr>
              <w:t>5.1.2</w:t>
            </w:r>
          </w:p>
        </w:tc>
        <w:tc>
          <w:tcPr>
            <w:tcW w:w="4861" w:type="dxa"/>
            <w:gridSpan w:val="2"/>
          </w:tcPr>
          <w:p w14:paraId="1D1F9AFB" w14:textId="621253CE"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to verify the validity and credibility of the candidates’ qualifications and experience as well as the reputation of the institutions from which they have obtained their qualifications.</w:t>
            </w:r>
          </w:p>
        </w:tc>
        <w:tc>
          <w:tcPr>
            <w:tcW w:w="600" w:type="dxa"/>
          </w:tcPr>
          <w:p w14:paraId="6089453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0DAA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641B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25D37C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25438"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D5AA4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415DC9B" w14:textId="77777777" w:rsidTr="00C172D8">
        <w:trPr>
          <w:trHeight w:val="255"/>
          <w:jc w:val="center"/>
        </w:trPr>
        <w:tc>
          <w:tcPr>
            <w:tcW w:w="718" w:type="dxa"/>
            <w:tcBorders>
              <w:left w:val="single" w:sz="12" w:space="0" w:color="auto"/>
            </w:tcBorders>
          </w:tcPr>
          <w:p w14:paraId="7E59C3A7" w14:textId="7425E8B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5.1.3</w:t>
            </w:r>
          </w:p>
        </w:tc>
        <w:tc>
          <w:tcPr>
            <w:tcW w:w="4861" w:type="dxa"/>
            <w:gridSpan w:val="2"/>
          </w:tcPr>
          <w:p w14:paraId="54B3CDD6" w14:textId="318F5963" w:rsidR="00CE1FBA" w:rsidRPr="004A133C" w:rsidRDefault="00CE1FBA" w:rsidP="00CE1FBA">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has a sufficient number of teaching and administrative staff, and technicians with appropriate qualifications to carry out its various tasks.</w:t>
            </w:r>
            <w:r w:rsidRPr="004A133C">
              <w:rPr>
                <w:rFonts w:ascii="Times New Roman" w:hAnsi="Times New Roman" w:cs="Sakkal Majalla"/>
                <w:b/>
                <w:bCs/>
                <w:color w:val="C00000"/>
                <w:sz w:val="20"/>
                <w:szCs w:val="20"/>
                <w:lang w:bidi="ar-EG"/>
              </w:rPr>
              <w:t xml:space="preserve"> *</w:t>
            </w:r>
          </w:p>
        </w:tc>
        <w:tc>
          <w:tcPr>
            <w:tcW w:w="600" w:type="dxa"/>
          </w:tcPr>
          <w:p w14:paraId="10EC617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62BF3B"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24F2775"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1A971F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C8709D9"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919BE0"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1E660024" w14:textId="77777777" w:rsidTr="00C172D8">
        <w:trPr>
          <w:trHeight w:val="254"/>
          <w:jc w:val="center"/>
        </w:trPr>
        <w:tc>
          <w:tcPr>
            <w:tcW w:w="718" w:type="dxa"/>
            <w:tcBorders>
              <w:left w:val="single" w:sz="12" w:space="0" w:color="auto"/>
            </w:tcBorders>
          </w:tcPr>
          <w:p w14:paraId="45BD0671" w14:textId="600EF18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5.1.4</w:t>
            </w:r>
          </w:p>
        </w:tc>
        <w:tc>
          <w:tcPr>
            <w:tcW w:w="4861" w:type="dxa"/>
            <w:gridSpan w:val="2"/>
          </w:tcPr>
          <w:p w14:paraId="7FACF89C" w14:textId="38558A76"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appropriate standards and procedures when using the services of adjunct and part-time teaching staff and take into account the balance in their proportion to the appointed full-time faculty.</w:t>
            </w:r>
          </w:p>
        </w:tc>
        <w:tc>
          <w:tcPr>
            <w:tcW w:w="600" w:type="dxa"/>
          </w:tcPr>
          <w:p w14:paraId="29CA778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583D73"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F3A429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9195E3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4049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455F4E"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0F80EE" w14:textId="77777777" w:rsidTr="005D6C9F">
        <w:trPr>
          <w:trHeight w:val="293"/>
          <w:jc w:val="center"/>
        </w:trPr>
        <w:tc>
          <w:tcPr>
            <w:tcW w:w="718" w:type="dxa"/>
            <w:tcBorders>
              <w:left w:val="single" w:sz="12" w:space="0" w:color="auto"/>
            </w:tcBorders>
          </w:tcPr>
          <w:p w14:paraId="4A201F86" w14:textId="44AD9B59"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5.1.5</w:t>
            </w:r>
          </w:p>
        </w:tc>
        <w:tc>
          <w:tcPr>
            <w:tcW w:w="4861" w:type="dxa"/>
            <w:gridSpan w:val="2"/>
          </w:tcPr>
          <w:p w14:paraId="4D66253B" w14:textId="532D6DF0"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appropriate mechanisms to retain competent teaching staff and employee.</w:t>
            </w:r>
          </w:p>
        </w:tc>
        <w:tc>
          <w:tcPr>
            <w:tcW w:w="600" w:type="dxa"/>
          </w:tcPr>
          <w:p w14:paraId="62AF223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3BFC93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F97B9F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AC546C4"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D389C7B"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7D4E8"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43D0F35" w14:textId="77777777" w:rsidTr="005D6C9F">
        <w:trPr>
          <w:trHeight w:val="293"/>
          <w:jc w:val="center"/>
        </w:trPr>
        <w:tc>
          <w:tcPr>
            <w:tcW w:w="718" w:type="dxa"/>
            <w:tcBorders>
              <w:left w:val="single" w:sz="12" w:space="0" w:color="auto"/>
            </w:tcBorders>
          </w:tcPr>
          <w:p w14:paraId="0BD1EA3A" w14:textId="10DF6A68"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5.1.6</w:t>
            </w:r>
          </w:p>
        </w:tc>
        <w:tc>
          <w:tcPr>
            <w:tcW w:w="4861" w:type="dxa"/>
            <w:gridSpan w:val="2"/>
          </w:tcPr>
          <w:p w14:paraId="0F137CA7" w14:textId="6601BF9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care and services for teaching staff and employee, assesses these service, and acts to improve them.</w:t>
            </w:r>
          </w:p>
        </w:tc>
        <w:tc>
          <w:tcPr>
            <w:tcW w:w="600" w:type="dxa"/>
          </w:tcPr>
          <w:p w14:paraId="79A1D46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05D728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C00082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8458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E9FCE04"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AF397C"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345A77" w14:textId="77777777" w:rsidTr="005D6C9F">
        <w:trPr>
          <w:trHeight w:val="293"/>
          <w:jc w:val="center"/>
        </w:trPr>
        <w:tc>
          <w:tcPr>
            <w:tcW w:w="718" w:type="dxa"/>
            <w:tcBorders>
              <w:left w:val="single" w:sz="12" w:space="0" w:color="auto"/>
            </w:tcBorders>
          </w:tcPr>
          <w:p w14:paraId="757D30D4" w14:textId="6C1F08D2"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5.1.7</w:t>
            </w:r>
          </w:p>
        </w:tc>
        <w:tc>
          <w:tcPr>
            <w:tcW w:w="4861" w:type="dxa"/>
            <w:gridSpan w:val="2"/>
          </w:tcPr>
          <w:p w14:paraId="5EC72748" w14:textId="7DA256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approved standards to promote faculty and staff transparently and fairly.</w:t>
            </w:r>
          </w:p>
        </w:tc>
        <w:tc>
          <w:tcPr>
            <w:tcW w:w="600" w:type="dxa"/>
          </w:tcPr>
          <w:p w14:paraId="193ACF2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0299E0E"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57A129D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CD01EF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741A30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17480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797D2EA2" w14:textId="77777777" w:rsidTr="003A403F">
        <w:trPr>
          <w:trHeight w:val="293"/>
          <w:jc w:val="center"/>
        </w:trPr>
        <w:tc>
          <w:tcPr>
            <w:tcW w:w="718" w:type="dxa"/>
            <w:tcBorders>
              <w:left w:val="single" w:sz="12" w:space="0" w:color="auto"/>
            </w:tcBorders>
            <w:shd w:val="clear" w:color="auto" w:fill="DBE5F1" w:themeFill="accent1" w:themeFillTint="33"/>
          </w:tcPr>
          <w:p w14:paraId="777F5A2C" w14:textId="57E6E455"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5.2</w:t>
            </w:r>
          </w:p>
        </w:tc>
        <w:tc>
          <w:tcPr>
            <w:tcW w:w="8890" w:type="dxa"/>
            <w:gridSpan w:val="8"/>
            <w:tcBorders>
              <w:right w:val="single" w:sz="12" w:space="0" w:color="auto"/>
            </w:tcBorders>
            <w:shd w:val="clear" w:color="auto" w:fill="DBE5F1" w:themeFill="accent1" w:themeFillTint="33"/>
          </w:tcPr>
          <w:p w14:paraId="7F22EA23" w14:textId="0CF72F68" w:rsidR="00CE1FBA" w:rsidRPr="004A133C" w:rsidRDefault="00CE1FBA" w:rsidP="00CE1FBA">
            <w:pPr>
              <w:bidi w:val="0"/>
              <w:rPr>
                <w:rFonts w:ascii="Times New Roman" w:hAnsi="Times New Roman" w:cs="Sakkal Majalla"/>
                <w:sz w:val="28"/>
                <w:szCs w:val="28"/>
                <w:rtl/>
                <w:lang w:bidi="ar-EG"/>
              </w:rPr>
            </w:pPr>
            <w:bookmarkStart w:id="104" w:name="_Toc509327755"/>
            <w:bookmarkStart w:id="105" w:name="_Toc509328444"/>
            <w:bookmarkStart w:id="106" w:name="_Toc510515521"/>
            <w:bookmarkStart w:id="107" w:name="_Toc530042318"/>
            <w:r w:rsidRPr="004A133C">
              <w:rPr>
                <w:rFonts w:ascii="Times New Roman" w:hAnsi="Times New Roman" w:cstheme="majorBidi"/>
                <w:b/>
                <w:bCs/>
                <w:sz w:val="24"/>
                <w:szCs w:val="24"/>
              </w:rPr>
              <w:t>Professional Development and Evaluation</w:t>
            </w:r>
            <w:bookmarkEnd w:id="104"/>
            <w:bookmarkEnd w:id="105"/>
            <w:bookmarkEnd w:id="106"/>
            <w:bookmarkEnd w:id="107"/>
          </w:p>
        </w:tc>
      </w:tr>
      <w:tr w:rsidR="00CE1FBA" w:rsidRPr="004A133C" w14:paraId="62193E24" w14:textId="77777777" w:rsidTr="005D6C9F">
        <w:trPr>
          <w:trHeight w:val="293"/>
          <w:jc w:val="center"/>
        </w:trPr>
        <w:tc>
          <w:tcPr>
            <w:tcW w:w="718" w:type="dxa"/>
            <w:tcBorders>
              <w:left w:val="single" w:sz="12" w:space="0" w:color="auto"/>
            </w:tcBorders>
          </w:tcPr>
          <w:p w14:paraId="5272E8AC" w14:textId="571E1D76"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5.2.1</w:t>
            </w:r>
          </w:p>
        </w:tc>
        <w:tc>
          <w:tcPr>
            <w:tcW w:w="4861" w:type="dxa"/>
            <w:gridSpan w:val="2"/>
          </w:tcPr>
          <w:p w14:paraId="1D54F703" w14:textId="395D23B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programs to orient and train new teaching staff and employee.</w:t>
            </w:r>
          </w:p>
        </w:tc>
        <w:tc>
          <w:tcPr>
            <w:tcW w:w="600" w:type="dxa"/>
          </w:tcPr>
          <w:p w14:paraId="5F94F07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FDA4F9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52D04F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B2443C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949378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8E346A1"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27468C" w14:textId="77777777" w:rsidTr="005D6C9F">
        <w:trPr>
          <w:trHeight w:val="293"/>
          <w:jc w:val="center"/>
        </w:trPr>
        <w:tc>
          <w:tcPr>
            <w:tcW w:w="718" w:type="dxa"/>
            <w:tcBorders>
              <w:left w:val="single" w:sz="12" w:space="0" w:color="auto"/>
            </w:tcBorders>
          </w:tcPr>
          <w:p w14:paraId="7D71D8FF" w14:textId="452EFF63"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5.2.2</w:t>
            </w:r>
          </w:p>
        </w:tc>
        <w:tc>
          <w:tcPr>
            <w:tcW w:w="4861" w:type="dxa"/>
            <w:gridSpan w:val="2"/>
          </w:tcPr>
          <w:p w14:paraId="139E9A63" w14:textId="37085A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with financial and professional support in the fields of education and research, especially to junior teaching staff with limited experience (e.g., providing personal guidance, involvement in research teams, helping them develop their research projects).</w:t>
            </w:r>
          </w:p>
        </w:tc>
        <w:tc>
          <w:tcPr>
            <w:tcW w:w="600" w:type="dxa"/>
          </w:tcPr>
          <w:p w14:paraId="4695833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0D86245"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383EEA3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0AC81F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502EB3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05D0C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502B2F4" w14:textId="77777777" w:rsidTr="005D6C9F">
        <w:trPr>
          <w:trHeight w:val="293"/>
          <w:jc w:val="center"/>
        </w:trPr>
        <w:tc>
          <w:tcPr>
            <w:tcW w:w="718" w:type="dxa"/>
            <w:tcBorders>
              <w:left w:val="single" w:sz="12" w:space="0" w:color="auto"/>
            </w:tcBorders>
          </w:tcPr>
          <w:p w14:paraId="1BCA4433" w14:textId="568E2CCC"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5.2.3</w:t>
            </w:r>
          </w:p>
        </w:tc>
        <w:tc>
          <w:tcPr>
            <w:tcW w:w="4861" w:type="dxa"/>
            <w:gridSpan w:val="2"/>
          </w:tcPr>
          <w:p w14:paraId="39A71C1D" w14:textId="27597F07"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and employee with fair and appropriate opportunities for professional and personal development.</w:t>
            </w:r>
          </w:p>
        </w:tc>
        <w:tc>
          <w:tcPr>
            <w:tcW w:w="600" w:type="dxa"/>
          </w:tcPr>
          <w:p w14:paraId="5AEE583B"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BBA52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DBB9B3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3E62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162FED1"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6658D"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2A03A06" w14:textId="77777777" w:rsidTr="005D6C9F">
        <w:trPr>
          <w:trHeight w:val="293"/>
          <w:jc w:val="center"/>
        </w:trPr>
        <w:tc>
          <w:tcPr>
            <w:tcW w:w="718" w:type="dxa"/>
            <w:tcBorders>
              <w:left w:val="single" w:sz="12" w:space="0" w:color="auto"/>
            </w:tcBorders>
          </w:tcPr>
          <w:p w14:paraId="639827A9" w14:textId="2F6AFF1E"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5.2.4</w:t>
            </w:r>
          </w:p>
        </w:tc>
        <w:tc>
          <w:tcPr>
            <w:tcW w:w="4861" w:type="dxa"/>
            <w:gridSpan w:val="2"/>
          </w:tcPr>
          <w:p w14:paraId="5F36633F" w14:textId="36C9F7FE"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mechanisms to motivate teaching staff and employee to develop their performance.</w:t>
            </w:r>
          </w:p>
        </w:tc>
        <w:tc>
          <w:tcPr>
            <w:tcW w:w="600" w:type="dxa"/>
          </w:tcPr>
          <w:p w14:paraId="448A547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9D6EDE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571E29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0E26E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2F81FCD"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E8BCC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A303DB7" w14:textId="77777777" w:rsidTr="005D6C9F">
        <w:trPr>
          <w:trHeight w:val="293"/>
          <w:jc w:val="center"/>
        </w:trPr>
        <w:tc>
          <w:tcPr>
            <w:tcW w:w="718" w:type="dxa"/>
            <w:tcBorders>
              <w:left w:val="single" w:sz="12" w:space="0" w:color="auto"/>
            </w:tcBorders>
          </w:tcPr>
          <w:p w14:paraId="17DED684" w14:textId="7D3B99CB"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5.2.5</w:t>
            </w:r>
          </w:p>
        </w:tc>
        <w:tc>
          <w:tcPr>
            <w:tcW w:w="4861" w:type="dxa"/>
            <w:gridSpan w:val="2"/>
          </w:tcPr>
          <w:p w14:paraId="5AD853BA" w14:textId="72880EBC"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mechanisms to ensure the continuous participation of faculty in the scientific, research, and professional activities.</w:t>
            </w:r>
          </w:p>
        </w:tc>
        <w:tc>
          <w:tcPr>
            <w:tcW w:w="600" w:type="dxa"/>
          </w:tcPr>
          <w:p w14:paraId="3810F53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D9D09D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C9041E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53DBE19"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CB283DE"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779E41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AA707A" w14:textId="77777777" w:rsidTr="005D6C9F">
        <w:trPr>
          <w:trHeight w:val="293"/>
          <w:jc w:val="center"/>
        </w:trPr>
        <w:tc>
          <w:tcPr>
            <w:tcW w:w="718" w:type="dxa"/>
            <w:tcBorders>
              <w:left w:val="single" w:sz="12" w:space="0" w:color="auto"/>
            </w:tcBorders>
          </w:tcPr>
          <w:p w14:paraId="37BC7CE2" w14:textId="68AA243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5.2.6</w:t>
            </w:r>
          </w:p>
        </w:tc>
        <w:tc>
          <w:tcPr>
            <w:tcW w:w="4861" w:type="dxa"/>
            <w:gridSpan w:val="2"/>
          </w:tcPr>
          <w:p w14:paraId="550FB70D" w14:textId="5BE1AF61"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an effective, published system for evaluation of teaching staff and employee performance; provides them with feedback; and uses it to improve their performance.</w:t>
            </w:r>
            <w:r w:rsidRPr="004A133C">
              <w:rPr>
                <w:rFonts w:ascii="Times New Roman" w:hAnsi="Times New Roman" w:cs="Sakkal Majalla"/>
                <w:b/>
                <w:bCs/>
                <w:color w:val="C00000"/>
                <w:sz w:val="20"/>
                <w:szCs w:val="20"/>
                <w:lang w:bidi="ar-EG"/>
              </w:rPr>
              <w:t xml:space="preserve"> *</w:t>
            </w:r>
          </w:p>
        </w:tc>
        <w:tc>
          <w:tcPr>
            <w:tcW w:w="600" w:type="dxa"/>
          </w:tcPr>
          <w:p w14:paraId="56EE5C7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5E2CE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4ED746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9889F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AF263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D4E036"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1AA0BC9"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35FFFB" w14:textId="77777777" w:rsidR="00CE1FBA" w:rsidRPr="004A133C" w:rsidRDefault="00CE1FBA" w:rsidP="00CE1FBA">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CE1FBA" w:rsidRPr="004A133C" w14:paraId="250C1F7D"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0393026D" w14:textId="77777777" w:rsidR="00CE1FBA" w:rsidRPr="004A133C" w:rsidRDefault="00CE1FBA" w:rsidP="00CE1FBA">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39D0D25C" w14:textId="77777777" w:rsidR="00CE1FBA" w:rsidRPr="004A133C" w:rsidRDefault="00CE1FBA" w:rsidP="00CE1FBA">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B22E732"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4E49D282"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20CC5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E4BD57C"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778F9A2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11DA49D"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940D746"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6ACE33F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8D96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359102B" w14:textId="77777777" w:rsidR="00CE1FBA" w:rsidRPr="004A133C" w:rsidRDefault="00CE1FBA" w:rsidP="00CE1FBA">
            <w:pPr>
              <w:bidi w:val="0"/>
              <w:jc w:val="center"/>
              <w:rPr>
                <w:rFonts w:ascii="Times New Roman" w:hAnsi="Times New Roman" w:cs="Sakkal Majalla"/>
                <w:b/>
                <w:bCs/>
                <w:sz w:val="28"/>
                <w:szCs w:val="28"/>
                <w:rtl/>
                <w:lang w:bidi="ar-EG"/>
              </w:rPr>
            </w:pPr>
          </w:p>
        </w:tc>
      </w:tr>
    </w:tbl>
    <w:p w14:paraId="03AC4541"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4F042D22" w14:textId="6E444DD0" w:rsidR="005D6C9F" w:rsidRPr="004A133C" w:rsidRDefault="005D6C9F" w:rsidP="005D6C9F">
      <w:pPr>
        <w:bidi w:val="0"/>
        <w:spacing w:after="0"/>
        <w:rPr>
          <w:rFonts w:ascii="Times New Roman" w:hAnsi="Times New Roman" w:cstheme="majorBidi"/>
          <w:lang w:bidi="ar-LB"/>
        </w:rPr>
      </w:pPr>
    </w:p>
    <w:p w14:paraId="4D6A03F2" w14:textId="77263D97" w:rsidR="005D6C9F" w:rsidRPr="004A133C" w:rsidRDefault="005D6C9F" w:rsidP="005D6C9F">
      <w:pPr>
        <w:bidi w:val="0"/>
        <w:spacing w:after="0"/>
        <w:rPr>
          <w:rFonts w:ascii="Times New Roman" w:hAnsi="Times New Roman" w:cstheme="majorBidi"/>
          <w:lang w:bidi="ar-LB"/>
        </w:rPr>
      </w:pPr>
    </w:p>
    <w:p w14:paraId="318E8854" w14:textId="77777777" w:rsidR="003B0E52" w:rsidRPr="004A133C" w:rsidRDefault="003B0E52">
      <w:pPr>
        <w:bidi w:val="0"/>
        <w:rPr>
          <w:rFonts w:ascii="Times New Roman" w:eastAsia="Times New Roman" w:hAnsi="Times New Roman" w:cs="Sakkal Majalla"/>
          <w:b/>
          <w:bCs/>
          <w:color w:val="C00000"/>
          <w:sz w:val="28"/>
          <w:szCs w:val="28"/>
          <w:lang w:val="en-GB" w:bidi="ar-LB"/>
        </w:rPr>
      </w:pPr>
      <w:bookmarkStart w:id="108" w:name="_Toc532385892"/>
      <w:bookmarkStart w:id="109" w:name="_Toc532386009"/>
      <w:r w:rsidRPr="004A133C">
        <w:rPr>
          <w:rFonts w:ascii="Times New Roman" w:hAnsi="Times New Roman"/>
          <w:lang w:bidi="ar-LB"/>
        </w:rPr>
        <w:br w:type="page"/>
      </w:r>
    </w:p>
    <w:p w14:paraId="059A9F01" w14:textId="6ECC6012" w:rsidR="001426B3" w:rsidRPr="004A133C" w:rsidRDefault="00BD1FFC" w:rsidP="00587F49">
      <w:pPr>
        <w:pStyle w:val="Heading1"/>
        <w:rPr>
          <w:rtl/>
          <w:lang w:bidi="ar-EG"/>
        </w:rPr>
      </w:pPr>
      <w:bookmarkStart w:id="110" w:name="_Toc29456265"/>
      <w:r w:rsidRPr="004A133C">
        <w:rPr>
          <w:lang w:bidi="ar-LB"/>
        </w:rPr>
        <w:lastRenderedPageBreak/>
        <w:t xml:space="preserve">6. </w:t>
      </w:r>
      <w:r w:rsidR="001426B3" w:rsidRPr="004A133C">
        <w:rPr>
          <w:lang w:bidi="ar-LB"/>
        </w:rPr>
        <w:t>Institutional Resources</w:t>
      </w:r>
      <w:bookmarkEnd w:id="108"/>
      <w:bookmarkEnd w:id="109"/>
      <w:bookmarkEnd w:id="110"/>
    </w:p>
    <w:p w14:paraId="16949AD4" w14:textId="61FD5A91" w:rsidR="005D6C9F" w:rsidRPr="004A133C" w:rsidRDefault="001426B3"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the adequate financial resources, and the physical and technical infrastructure to support its activities and operations at all its main campuses and branches. These resources must be managed in an efficient manner and comply with the rules and regulations. The institution must verify, through periodic evaluation processes, that its resources are adequate to ensure the quality of its educational programs and support continuous improvement; and that it has an effective system for safety and risk management.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2B26A7" w:rsidRPr="004A133C" w14:paraId="61255879"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E546953" w14:textId="77777777" w:rsidR="002B26A7" w:rsidRPr="004A133C" w:rsidRDefault="002B26A7" w:rsidP="002B26A7">
            <w:pPr>
              <w:bidi w:val="0"/>
              <w:ind w:firstLine="2574"/>
              <w:rPr>
                <w:rFonts w:ascii="Times New Roman" w:hAnsi="Times New Roman" w:cstheme="majorBidi"/>
                <w:b/>
                <w:bCs/>
              </w:rPr>
            </w:pPr>
          </w:p>
          <w:p w14:paraId="67596F84" w14:textId="77777777" w:rsidR="002B26A7" w:rsidRPr="009A70CA" w:rsidRDefault="002B26A7" w:rsidP="002B26A7">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D17F70A" w14:textId="77777777" w:rsidR="002B26A7" w:rsidRPr="009A70CA" w:rsidRDefault="002B26A7" w:rsidP="002B26A7">
            <w:pPr>
              <w:bidi w:val="0"/>
              <w:ind w:firstLine="2574"/>
              <w:rPr>
                <w:rFonts w:ascii="Times New Roman" w:hAnsi="Times New Roman" w:cstheme="majorBidi"/>
                <w:b/>
                <w:bCs/>
                <w:sz w:val="20"/>
                <w:szCs w:val="20"/>
              </w:rPr>
            </w:pPr>
          </w:p>
          <w:p w14:paraId="4B6D1D8A" w14:textId="77777777" w:rsidR="002B26A7" w:rsidRDefault="002B26A7" w:rsidP="002B26A7">
            <w:pPr>
              <w:bidi w:val="0"/>
              <w:ind w:firstLine="2574"/>
              <w:rPr>
                <w:rFonts w:ascii="Times New Roman" w:hAnsi="Times New Roman" w:cstheme="majorBidi"/>
                <w:b/>
                <w:bCs/>
                <w:sz w:val="20"/>
                <w:szCs w:val="20"/>
              </w:rPr>
            </w:pPr>
          </w:p>
          <w:p w14:paraId="341307FB" w14:textId="77777777" w:rsidR="002B26A7" w:rsidRPr="009A70CA" w:rsidRDefault="002B26A7" w:rsidP="002B26A7">
            <w:pPr>
              <w:bidi w:val="0"/>
              <w:ind w:firstLine="2574"/>
              <w:rPr>
                <w:rFonts w:ascii="Times New Roman" w:hAnsi="Times New Roman" w:cstheme="majorBidi"/>
                <w:b/>
                <w:bCs/>
                <w:sz w:val="20"/>
                <w:szCs w:val="20"/>
              </w:rPr>
            </w:pPr>
          </w:p>
          <w:p w14:paraId="735B74F2" w14:textId="592601A6" w:rsidR="002B26A7" w:rsidRPr="004A133C" w:rsidRDefault="002B26A7" w:rsidP="002B26A7">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16A24E58" w14:textId="5D448021" w:rsidR="002B26A7" w:rsidRPr="004A133C" w:rsidRDefault="002B26A7" w:rsidP="002B26A7">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BA44522" w14:textId="65C82AC0"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7FD07EA" w14:textId="2FE45A0F"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5BA05C0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0C00A32"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1254241E"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40FA416E" w14:textId="27D0630F"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5BACEB15" w14:textId="249A4898"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13C36178" w14:textId="19378F68"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497EEE18" w14:textId="2BAD0766"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2580DCB9" w14:textId="5EC4920D"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15280147"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31F85D6D"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2024FE5C"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63EC824" w14:textId="17E8441E"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7190FA2C" w14:textId="79E49C3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61DA55CE" w14:textId="6B95158F"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101AA85D" w14:textId="43945E3A"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69B9BA2B" w14:textId="5F264F0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D514CA" w:rsidRPr="004A133C" w14:paraId="050D528B" w14:textId="77777777" w:rsidTr="003A403F">
        <w:trPr>
          <w:trHeight w:val="367"/>
          <w:jc w:val="center"/>
        </w:trPr>
        <w:tc>
          <w:tcPr>
            <w:tcW w:w="718" w:type="dxa"/>
            <w:tcBorders>
              <w:left w:val="single" w:sz="12" w:space="0" w:color="auto"/>
            </w:tcBorders>
            <w:shd w:val="clear" w:color="auto" w:fill="DBE5F1" w:themeFill="accent1" w:themeFillTint="33"/>
          </w:tcPr>
          <w:p w14:paraId="3AC5CBB9" w14:textId="2BD7E02F"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6.1</w:t>
            </w:r>
          </w:p>
        </w:tc>
        <w:tc>
          <w:tcPr>
            <w:tcW w:w="8890" w:type="dxa"/>
            <w:gridSpan w:val="8"/>
            <w:tcBorders>
              <w:right w:val="single" w:sz="12" w:space="0" w:color="auto"/>
            </w:tcBorders>
            <w:shd w:val="clear" w:color="auto" w:fill="DBE5F1" w:themeFill="accent1" w:themeFillTint="33"/>
          </w:tcPr>
          <w:p w14:paraId="2473AF00" w14:textId="22D98CE1" w:rsidR="00D514CA" w:rsidRPr="004A133C" w:rsidRDefault="00D514CA" w:rsidP="00D514CA">
            <w:pPr>
              <w:bidi w:val="0"/>
              <w:rPr>
                <w:rFonts w:ascii="Times New Roman" w:hAnsi="Times New Roman" w:cs="Sakkal Majalla"/>
                <w:sz w:val="28"/>
                <w:szCs w:val="28"/>
                <w:rtl/>
                <w:lang w:bidi="ar-EG"/>
              </w:rPr>
            </w:pPr>
            <w:bookmarkStart w:id="111" w:name="_Toc509327757"/>
            <w:bookmarkStart w:id="112" w:name="_Toc509328446"/>
            <w:bookmarkStart w:id="113" w:name="_Toc510515523"/>
            <w:bookmarkStart w:id="114" w:name="_Toc530042320"/>
            <w:r w:rsidRPr="004A133C">
              <w:rPr>
                <w:rFonts w:ascii="Times New Roman" w:hAnsi="Times New Roman" w:cstheme="majorBidi"/>
                <w:b/>
                <w:bCs/>
                <w:sz w:val="24"/>
                <w:szCs w:val="24"/>
              </w:rPr>
              <w:t>Financial Resources and Budget</w:t>
            </w:r>
            <w:bookmarkEnd w:id="111"/>
            <w:bookmarkEnd w:id="112"/>
            <w:bookmarkEnd w:id="113"/>
            <w:bookmarkEnd w:id="114"/>
          </w:p>
        </w:tc>
      </w:tr>
      <w:tr w:rsidR="003B0E52" w:rsidRPr="004A133C" w14:paraId="5FFB8A00" w14:textId="77777777" w:rsidTr="00C172D8">
        <w:trPr>
          <w:trHeight w:val="345"/>
          <w:jc w:val="center"/>
        </w:trPr>
        <w:tc>
          <w:tcPr>
            <w:tcW w:w="718" w:type="dxa"/>
            <w:tcBorders>
              <w:left w:val="single" w:sz="12" w:space="0" w:color="auto"/>
            </w:tcBorders>
          </w:tcPr>
          <w:p w14:paraId="6B24532B" w14:textId="4E3E036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6.1.1</w:t>
            </w:r>
          </w:p>
        </w:tc>
        <w:tc>
          <w:tcPr>
            <w:tcW w:w="4861" w:type="dxa"/>
            <w:gridSpan w:val="2"/>
          </w:tcPr>
          <w:p w14:paraId="6B978D0F" w14:textId="3C164C6E"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color w:val="0D0D0D" w:themeColor="text1" w:themeTint="F2"/>
              </w:rPr>
              <w:t>Financial planning and budget processes are linked to the institution’s goals and strategic priorities, and are prepared with the participation of relevant stakeholders.</w:t>
            </w:r>
          </w:p>
        </w:tc>
        <w:tc>
          <w:tcPr>
            <w:tcW w:w="600" w:type="dxa"/>
          </w:tcPr>
          <w:p w14:paraId="300B5CC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F320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03393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AFED53"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69305AF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1EE9C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D5F0A95" w14:textId="77777777" w:rsidTr="00C172D8">
        <w:trPr>
          <w:trHeight w:val="322"/>
          <w:jc w:val="center"/>
        </w:trPr>
        <w:tc>
          <w:tcPr>
            <w:tcW w:w="718" w:type="dxa"/>
            <w:tcBorders>
              <w:left w:val="single" w:sz="12" w:space="0" w:color="auto"/>
            </w:tcBorders>
          </w:tcPr>
          <w:p w14:paraId="4FEA1504" w14:textId="3E7EFE04"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6.1.2</w:t>
            </w:r>
          </w:p>
        </w:tc>
        <w:tc>
          <w:tcPr>
            <w:tcW w:w="4861" w:type="dxa"/>
            <w:gridSpan w:val="2"/>
          </w:tcPr>
          <w:p w14:paraId="62350D52" w14:textId="28E3A211"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acts to diversify its sources of income according to appropriate and effective strategies.</w:t>
            </w:r>
          </w:p>
        </w:tc>
        <w:tc>
          <w:tcPr>
            <w:tcW w:w="600" w:type="dxa"/>
          </w:tcPr>
          <w:p w14:paraId="284CFEF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CDD62E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2916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45CF9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3A8424"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BEC254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DE71189" w14:textId="77777777" w:rsidTr="00C172D8">
        <w:trPr>
          <w:trHeight w:val="255"/>
          <w:jc w:val="center"/>
        </w:trPr>
        <w:tc>
          <w:tcPr>
            <w:tcW w:w="718" w:type="dxa"/>
            <w:tcBorders>
              <w:left w:val="single" w:sz="12" w:space="0" w:color="auto"/>
            </w:tcBorders>
          </w:tcPr>
          <w:p w14:paraId="3225BE49" w14:textId="3FCD2C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6.1.3</w:t>
            </w:r>
          </w:p>
        </w:tc>
        <w:tc>
          <w:tcPr>
            <w:tcW w:w="4861" w:type="dxa"/>
            <w:gridSpan w:val="2"/>
          </w:tcPr>
          <w:p w14:paraId="6D01CD49" w14:textId="3D1E2DA8"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includes cost estimates in the work plans of new projects or programs, and determines the</w:t>
            </w:r>
            <w:r w:rsidRPr="004A133C">
              <w:rPr>
                <w:rFonts w:ascii="Times New Roman" w:hAnsi="Times New Roman" w:cstheme="majorBidi"/>
                <w:color w:val="0D0D0D" w:themeColor="text1" w:themeTint="F2"/>
                <w:rtl/>
              </w:rPr>
              <w:t xml:space="preserve"> </w:t>
            </w:r>
            <w:r w:rsidRPr="004A133C">
              <w:rPr>
                <w:rFonts w:ascii="Times New Roman" w:hAnsi="Times New Roman" w:cstheme="majorBidi"/>
                <w:color w:val="0D0D0D" w:themeColor="text1" w:themeTint="F2"/>
              </w:rPr>
              <w:t>implications of their approval on existing services and activities.</w:t>
            </w:r>
          </w:p>
        </w:tc>
        <w:tc>
          <w:tcPr>
            <w:tcW w:w="600" w:type="dxa"/>
          </w:tcPr>
          <w:p w14:paraId="792D506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721BA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9C3507"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11AB397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C76D1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DB1827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0CBB71F" w14:textId="77777777" w:rsidTr="00C172D8">
        <w:trPr>
          <w:trHeight w:val="254"/>
          <w:jc w:val="center"/>
        </w:trPr>
        <w:tc>
          <w:tcPr>
            <w:tcW w:w="718" w:type="dxa"/>
            <w:tcBorders>
              <w:left w:val="single" w:sz="12" w:space="0" w:color="auto"/>
            </w:tcBorders>
          </w:tcPr>
          <w:p w14:paraId="7498635F" w14:textId="49CA533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6.1.4</w:t>
            </w:r>
          </w:p>
        </w:tc>
        <w:tc>
          <w:tcPr>
            <w:tcW w:w="4861" w:type="dxa"/>
            <w:gridSpan w:val="2"/>
          </w:tcPr>
          <w:p w14:paraId="152932F8" w14:textId="2F257072"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has sufficient solvency and financial stability to support its programs and activities.</w:t>
            </w:r>
            <w:r w:rsidR="00D514CA" w:rsidRPr="004A133C">
              <w:rPr>
                <w:rFonts w:ascii="Times New Roman" w:hAnsi="Times New Roman" w:cs="Sakkal Majalla"/>
                <w:b/>
                <w:bCs/>
                <w:color w:val="C00000"/>
                <w:sz w:val="20"/>
                <w:szCs w:val="20"/>
                <w:lang w:bidi="ar-EG"/>
              </w:rPr>
              <w:t xml:space="preserve"> *</w:t>
            </w:r>
          </w:p>
        </w:tc>
        <w:tc>
          <w:tcPr>
            <w:tcW w:w="600" w:type="dxa"/>
          </w:tcPr>
          <w:p w14:paraId="6895068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827FF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827E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2A0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67F73E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28D463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E756C37" w14:textId="77777777" w:rsidTr="005D6C9F">
        <w:trPr>
          <w:trHeight w:val="293"/>
          <w:jc w:val="center"/>
        </w:trPr>
        <w:tc>
          <w:tcPr>
            <w:tcW w:w="718" w:type="dxa"/>
            <w:tcBorders>
              <w:left w:val="single" w:sz="12" w:space="0" w:color="auto"/>
            </w:tcBorders>
          </w:tcPr>
          <w:p w14:paraId="023D05DE" w14:textId="44668E71"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6.1.5</w:t>
            </w:r>
          </w:p>
        </w:tc>
        <w:tc>
          <w:tcPr>
            <w:tcW w:w="4861" w:type="dxa"/>
            <w:gridSpan w:val="2"/>
          </w:tcPr>
          <w:p w14:paraId="7A16D4CF" w14:textId="2D7360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mechanisms that ensure the financial needs of all its academic and administrative units are responded to smoothly and expeditiously.</w:t>
            </w:r>
          </w:p>
        </w:tc>
        <w:tc>
          <w:tcPr>
            <w:tcW w:w="600" w:type="dxa"/>
          </w:tcPr>
          <w:p w14:paraId="58EF0E2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5FDB5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11661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9505B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08EB7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3EE21F"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5D3C287" w14:textId="77777777" w:rsidTr="005D6C9F">
        <w:trPr>
          <w:trHeight w:val="293"/>
          <w:jc w:val="center"/>
        </w:trPr>
        <w:tc>
          <w:tcPr>
            <w:tcW w:w="718" w:type="dxa"/>
            <w:tcBorders>
              <w:left w:val="single" w:sz="12" w:space="0" w:color="auto"/>
            </w:tcBorders>
          </w:tcPr>
          <w:p w14:paraId="29C57996" w14:textId="3E511F6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6.1.6</w:t>
            </w:r>
          </w:p>
        </w:tc>
        <w:tc>
          <w:tcPr>
            <w:tcW w:w="4861" w:type="dxa"/>
            <w:gridSpan w:val="2"/>
          </w:tcPr>
          <w:p w14:paraId="17D62FDC" w14:textId="492E4F4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system to monitor the expenditure, to follow up adherence to the budget, and to prepare the relevant annual reports.</w:t>
            </w:r>
          </w:p>
        </w:tc>
        <w:tc>
          <w:tcPr>
            <w:tcW w:w="600" w:type="dxa"/>
          </w:tcPr>
          <w:p w14:paraId="0EF6BF8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1E3EC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25B8D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D4956A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8D6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EF0D0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999AA08" w14:textId="77777777" w:rsidTr="005D6C9F">
        <w:trPr>
          <w:trHeight w:val="293"/>
          <w:jc w:val="center"/>
        </w:trPr>
        <w:tc>
          <w:tcPr>
            <w:tcW w:w="718" w:type="dxa"/>
            <w:tcBorders>
              <w:left w:val="single" w:sz="12" w:space="0" w:color="auto"/>
            </w:tcBorders>
          </w:tcPr>
          <w:p w14:paraId="27DA679F" w14:textId="10A3BAE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6.1.7</w:t>
            </w:r>
          </w:p>
        </w:tc>
        <w:tc>
          <w:tcPr>
            <w:tcW w:w="4861" w:type="dxa"/>
            <w:gridSpan w:val="2"/>
          </w:tcPr>
          <w:p w14:paraId="00C6098B" w14:textId="7446B3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Internal and external financial audits are carried out independently; and the institution is committed to act on the  provided recommendations.</w:t>
            </w:r>
          </w:p>
        </w:tc>
        <w:tc>
          <w:tcPr>
            <w:tcW w:w="600" w:type="dxa"/>
          </w:tcPr>
          <w:p w14:paraId="4868D7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9246BC3"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4719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30D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14894A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87B9F4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5C34764" w14:textId="77777777" w:rsidTr="005D6C9F">
        <w:trPr>
          <w:trHeight w:val="293"/>
          <w:jc w:val="center"/>
        </w:trPr>
        <w:tc>
          <w:tcPr>
            <w:tcW w:w="718" w:type="dxa"/>
            <w:tcBorders>
              <w:left w:val="single" w:sz="12" w:space="0" w:color="auto"/>
            </w:tcBorders>
          </w:tcPr>
          <w:p w14:paraId="671C9C77" w14:textId="576883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6.1.8</w:t>
            </w:r>
          </w:p>
        </w:tc>
        <w:tc>
          <w:tcPr>
            <w:tcW w:w="4861" w:type="dxa"/>
            <w:gridSpan w:val="2"/>
          </w:tcPr>
          <w:p w14:paraId="4FAB7DD6" w14:textId="5F96905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Financial planning processes include procedures for assessment of and dealing with the financial risks.</w:t>
            </w:r>
          </w:p>
        </w:tc>
        <w:tc>
          <w:tcPr>
            <w:tcW w:w="600" w:type="dxa"/>
          </w:tcPr>
          <w:p w14:paraId="010757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A9454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5D3710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A44D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2EFD6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ABC52D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12C5D0C" w14:textId="77777777" w:rsidTr="005D6C9F">
        <w:trPr>
          <w:trHeight w:val="293"/>
          <w:jc w:val="center"/>
        </w:trPr>
        <w:tc>
          <w:tcPr>
            <w:tcW w:w="718" w:type="dxa"/>
            <w:tcBorders>
              <w:left w:val="single" w:sz="12" w:space="0" w:color="auto"/>
            </w:tcBorders>
          </w:tcPr>
          <w:p w14:paraId="5F96AB22" w14:textId="2E2D48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6.1.9</w:t>
            </w:r>
          </w:p>
        </w:tc>
        <w:tc>
          <w:tcPr>
            <w:tcW w:w="4861" w:type="dxa"/>
            <w:gridSpan w:val="2"/>
          </w:tcPr>
          <w:p w14:paraId="32300F18" w14:textId="1A3030B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effective mechanisms to raise expenditure efficiency.</w:t>
            </w:r>
          </w:p>
        </w:tc>
        <w:tc>
          <w:tcPr>
            <w:tcW w:w="600" w:type="dxa"/>
          </w:tcPr>
          <w:p w14:paraId="78BFDA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1EA46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9613F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D8860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3D3D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421BAC" w14:textId="77777777" w:rsidR="003B0E52" w:rsidRPr="004A133C" w:rsidRDefault="003B0E52" w:rsidP="003B0E52">
            <w:pPr>
              <w:bidi w:val="0"/>
              <w:jc w:val="center"/>
              <w:rPr>
                <w:rFonts w:ascii="Times New Roman" w:hAnsi="Times New Roman" w:cs="Sakkal Majalla"/>
                <w:sz w:val="28"/>
                <w:szCs w:val="28"/>
                <w:rtl/>
                <w:lang w:bidi="ar-EG"/>
              </w:rPr>
            </w:pPr>
          </w:p>
        </w:tc>
      </w:tr>
      <w:tr w:rsidR="00D514CA" w:rsidRPr="004A133C" w14:paraId="79C17D4A" w14:textId="77777777" w:rsidTr="003A403F">
        <w:trPr>
          <w:trHeight w:val="293"/>
          <w:jc w:val="center"/>
        </w:trPr>
        <w:tc>
          <w:tcPr>
            <w:tcW w:w="718" w:type="dxa"/>
            <w:tcBorders>
              <w:left w:val="single" w:sz="12" w:space="0" w:color="auto"/>
            </w:tcBorders>
            <w:shd w:val="clear" w:color="auto" w:fill="DBE5F1" w:themeFill="accent1" w:themeFillTint="33"/>
          </w:tcPr>
          <w:p w14:paraId="1DFA3462" w14:textId="45CAD5D2"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6.2</w:t>
            </w:r>
          </w:p>
        </w:tc>
        <w:tc>
          <w:tcPr>
            <w:tcW w:w="8890" w:type="dxa"/>
            <w:gridSpan w:val="8"/>
            <w:tcBorders>
              <w:right w:val="single" w:sz="12" w:space="0" w:color="auto"/>
            </w:tcBorders>
            <w:shd w:val="clear" w:color="auto" w:fill="DBE5F1" w:themeFill="accent1" w:themeFillTint="33"/>
          </w:tcPr>
          <w:p w14:paraId="1DFFCF54" w14:textId="741BB57C" w:rsidR="00D514CA" w:rsidRPr="004A133C" w:rsidRDefault="00D514CA" w:rsidP="00D514CA">
            <w:pPr>
              <w:bidi w:val="0"/>
              <w:rPr>
                <w:rFonts w:ascii="Times New Roman" w:hAnsi="Times New Roman" w:cs="Sakkal Majalla"/>
                <w:sz w:val="28"/>
                <w:szCs w:val="28"/>
                <w:rtl/>
                <w:lang w:bidi="ar-EG"/>
              </w:rPr>
            </w:pPr>
            <w:bookmarkStart w:id="115" w:name="_Toc509327758"/>
            <w:bookmarkStart w:id="116" w:name="_Toc509328447"/>
            <w:bookmarkStart w:id="117" w:name="_Toc510515524"/>
            <w:bookmarkStart w:id="118" w:name="_Toc530042321"/>
            <w:r w:rsidRPr="004A133C">
              <w:rPr>
                <w:rFonts w:ascii="Times New Roman" w:hAnsi="Times New Roman" w:cstheme="majorBidi"/>
                <w:b/>
                <w:bCs/>
                <w:sz w:val="24"/>
                <w:szCs w:val="24"/>
              </w:rPr>
              <w:t>Information Technology</w:t>
            </w:r>
            <w:bookmarkEnd w:id="115"/>
            <w:bookmarkEnd w:id="116"/>
            <w:bookmarkEnd w:id="117"/>
            <w:bookmarkEnd w:id="118"/>
          </w:p>
        </w:tc>
      </w:tr>
      <w:tr w:rsidR="003B0E52" w:rsidRPr="004A133C" w14:paraId="54C7B885" w14:textId="77777777" w:rsidTr="005D6C9F">
        <w:trPr>
          <w:trHeight w:val="293"/>
          <w:jc w:val="center"/>
        </w:trPr>
        <w:tc>
          <w:tcPr>
            <w:tcW w:w="718" w:type="dxa"/>
            <w:tcBorders>
              <w:left w:val="single" w:sz="12" w:space="0" w:color="auto"/>
            </w:tcBorders>
          </w:tcPr>
          <w:p w14:paraId="0EF06D6E" w14:textId="035E5BB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6.2.1</w:t>
            </w:r>
          </w:p>
        </w:tc>
        <w:tc>
          <w:tcPr>
            <w:tcW w:w="4861" w:type="dxa"/>
            <w:gridSpan w:val="2"/>
          </w:tcPr>
          <w:p w14:paraId="38A2DE04" w14:textId="23FD0FAF"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adequate technical infrastructure and equipment that suit its academic, educational, and administrative needs.</w:t>
            </w:r>
            <w:r w:rsidR="00570AFC" w:rsidRPr="004A133C">
              <w:rPr>
                <w:rFonts w:ascii="Times New Roman" w:hAnsi="Times New Roman" w:cs="Sakkal Majalla"/>
                <w:b/>
                <w:bCs/>
                <w:color w:val="C00000"/>
                <w:sz w:val="20"/>
                <w:szCs w:val="20"/>
                <w:lang w:bidi="ar-EG"/>
              </w:rPr>
              <w:t>*</w:t>
            </w:r>
          </w:p>
        </w:tc>
        <w:tc>
          <w:tcPr>
            <w:tcW w:w="600" w:type="dxa"/>
          </w:tcPr>
          <w:p w14:paraId="5B2C1D1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665BD5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1CE0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D14C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6D09B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01BC7A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36D63C4" w14:textId="77777777" w:rsidTr="005D6C9F">
        <w:trPr>
          <w:trHeight w:val="293"/>
          <w:jc w:val="center"/>
        </w:trPr>
        <w:tc>
          <w:tcPr>
            <w:tcW w:w="718" w:type="dxa"/>
            <w:tcBorders>
              <w:left w:val="single" w:sz="12" w:space="0" w:color="auto"/>
            </w:tcBorders>
          </w:tcPr>
          <w:p w14:paraId="0CFEB883" w14:textId="3E59287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6.2.2</w:t>
            </w:r>
          </w:p>
        </w:tc>
        <w:tc>
          <w:tcPr>
            <w:tcW w:w="4861" w:type="dxa"/>
            <w:gridSpan w:val="2"/>
          </w:tcPr>
          <w:p w14:paraId="22F9262D" w14:textId="7D72C6E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updates and maintains periodically its technical equipment in all its units according to an appropriate mechanism.</w:t>
            </w:r>
          </w:p>
        </w:tc>
        <w:tc>
          <w:tcPr>
            <w:tcW w:w="600" w:type="dxa"/>
          </w:tcPr>
          <w:p w14:paraId="4B3A42B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51F6E4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D6924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FB68AA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F11E6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29109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E933669" w14:textId="77777777" w:rsidTr="005D6C9F">
        <w:trPr>
          <w:trHeight w:val="293"/>
          <w:jc w:val="center"/>
        </w:trPr>
        <w:tc>
          <w:tcPr>
            <w:tcW w:w="718" w:type="dxa"/>
            <w:tcBorders>
              <w:left w:val="single" w:sz="12" w:space="0" w:color="auto"/>
            </w:tcBorders>
          </w:tcPr>
          <w:p w14:paraId="26992EEC" w14:textId="374686E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6.2.3</w:t>
            </w:r>
          </w:p>
        </w:tc>
        <w:tc>
          <w:tcPr>
            <w:tcW w:w="4861" w:type="dxa"/>
            <w:gridSpan w:val="2"/>
          </w:tcPr>
          <w:p w14:paraId="5DA9C99B" w14:textId="27B2423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mechanisms for regulating the effective use of technical equipment.</w:t>
            </w:r>
          </w:p>
        </w:tc>
        <w:tc>
          <w:tcPr>
            <w:tcW w:w="600" w:type="dxa"/>
          </w:tcPr>
          <w:p w14:paraId="55A830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04C10C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2C56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F1979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1671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CEC415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9B8BF05" w14:textId="77777777" w:rsidTr="005D6C9F">
        <w:trPr>
          <w:trHeight w:val="293"/>
          <w:jc w:val="center"/>
        </w:trPr>
        <w:tc>
          <w:tcPr>
            <w:tcW w:w="718" w:type="dxa"/>
            <w:tcBorders>
              <w:left w:val="single" w:sz="12" w:space="0" w:color="auto"/>
            </w:tcBorders>
          </w:tcPr>
          <w:p w14:paraId="709B66DB" w14:textId="7CA3A40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6.2.4</w:t>
            </w:r>
          </w:p>
        </w:tc>
        <w:tc>
          <w:tcPr>
            <w:tcW w:w="4861" w:type="dxa"/>
            <w:gridSpan w:val="2"/>
          </w:tcPr>
          <w:p w14:paraId="14C5E48F" w14:textId="2CD79AA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appropriate systems for institutional and personal information security.</w:t>
            </w:r>
          </w:p>
        </w:tc>
        <w:tc>
          <w:tcPr>
            <w:tcW w:w="600" w:type="dxa"/>
          </w:tcPr>
          <w:p w14:paraId="06DE05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7E8CD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7EE69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4999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29AE1E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99F1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3DAF19E" w14:textId="77777777" w:rsidTr="005D6C9F">
        <w:trPr>
          <w:trHeight w:val="293"/>
          <w:jc w:val="center"/>
        </w:trPr>
        <w:tc>
          <w:tcPr>
            <w:tcW w:w="718" w:type="dxa"/>
            <w:tcBorders>
              <w:left w:val="single" w:sz="12" w:space="0" w:color="auto"/>
            </w:tcBorders>
          </w:tcPr>
          <w:p w14:paraId="3F850D37" w14:textId="6654958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6.2.5</w:t>
            </w:r>
          </w:p>
        </w:tc>
        <w:tc>
          <w:tcPr>
            <w:tcW w:w="4861" w:type="dxa"/>
            <w:gridSpan w:val="2"/>
          </w:tcPr>
          <w:p w14:paraId="6E58CE1F" w14:textId="55F8C0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necessary training and technical support to faculty, staff and students who use communication and information technologies.</w:t>
            </w:r>
          </w:p>
        </w:tc>
        <w:tc>
          <w:tcPr>
            <w:tcW w:w="600" w:type="dxa"/>
          </w:tcPr>
          <w:p w14:paraId="5FE85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82A7D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F6DD8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409D2C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E876E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2789B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5294A7" w14:textId="77777777" w:rsidTr="005D6C9F">
        <w:trPr>
          <w:trHeight w:val="293"/>
          <w:jc w:val="center"/>
        </w:trPr>
        <w:tc>
          <w:tcPr>
            <w:tcW w:w="718" w:type="dxa"/>
            <w:tcBorders>
              <w:left w:val="single" w:sz="12" w:space="0" w:color="auto"/>
            </w:tcBorders>
          </w:tcPr>
          <w:p w14:paraId="617426D1" w14:textId="42F11BF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6.2.6</w:t>
            </w:r>
          </w:p>
        </w:tc>
        <w:tc>
          <w:tcPr>
            <w:tcW w:w="4861" w:type="dxa"/>
            <w:gridSpan w:val="2"/>
          </w:tcPr>
          <w:p w14:paraId="400219C2" w14:textId="36C9E31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establishes codes of conduct to regulate the ethical use of its technical resources; and verifies compliance with them.</w:t>
            </w:r>
          </w:p>
        </w:tc>
        <w:tc>
          <w:tcPr>
            <w:tcW w:w="600" w:type="dxa"/>
          </w:tcPr>
          <w:p w14:paraId="2BA30EA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75FB1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E2E030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364E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65B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642E5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1E0DD5C" w14:textId="77777777" w:rsidTr="005D6C9F">
        <w:trPr>
          <w:trHeight w:val="293"/>
          <w:jc w:val="center"/>
        </w:trPr>
        <w:tc>
          <w:tcPr>
            <w:tcW w:w="718" w:type="dxa"/>
            <w:tcBorders>
              <w:left w:val="single" w:sz="12" w:space="0" w:color="auto"/>
            </w:tcBorders>
          </w:tcPr>
          <w:p w14:paraId="0E1D845E" w14:textId="7A19AA7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6.2.7</w:t>
            </w:r>
          </w:p>
        </w:tc>
        <w:tc>
          <w:tcPr>
            <w:tcW w:w="4861" w:type="dxa"/>
            <w:gridSpan w:val="2"/>
          </w:tcPr>
          <w:p w14:paraId="1D6BB862" w14:textId="45AD9183"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efficiency of its technical equipment on a regular basis and the results are</w:t>
            </w:r>
            <w:r w:rsidRPr="004A133C">
              <w:rPr>
                <w:rFonts w:ascii="Times New Roman" w:hAnsi="Times New Roman" w:cstheme="majorBidi"/>
                <w:strike/>
                <w:color w:val="0D0D0D" w:themeColor="text1" w:themeTint="F2"/>
              </w:rPr>
              <w:t xml:space="preserve"> </w:t>
            </w:r>
            <w:r w:rsidRPr="004A133C">
              <w:rPr>
                <w:rFonts w:ascii="Times New Roman" w:hAnsi="Times New Roman" w:cstheme="majorBidi"/>
                <w:color w:val="0D0D0D" w:themeColor="text1" w:themeTint="F2"/>
              </w:rPr>
              <w:t>used for improvement and development.</w:t>
            </w:r>
          </w:p>
        </w:tc>
        <w:tc>
          <w:tcPr>
            <w:tcW w:w="600" w:type="dxa"/>
          </w:tcPr>
          <w:p w14:paraId="488D3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D8A9B2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6F018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29A9AA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2B767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6DB5B6"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8E4D90" w14:textId="77777777" w:rsidTr="005D6C9F">
        <w:trPr>
          <w:trHeight w:val="293"/>
          <w:jc w:val="center"/>
        </w:trPr>
        <w:tc>
          <w:tcPr>
            <w:tcW w:w="718" w:type="dxa"/>
            <w:tcBorders>
              <w:left w:val="single" w:sz="12" w:space="0" w:color="auto"/>
            </w:tcBorders>
          </w:tcPr>
          <w:p w14:paraId="0A98EEE3" w14:textId="2EB4393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6.2.8</w:t>
            </w:r>
          </w:p>
        </w:tc>
        <w:tc>
          <w:tcPr>
            <w:tcW w:w="4861" w:type="dxa"/>
            <w:gridSpan w:val="2"/>
          </w:tcPr>
          <w:p w14:paraId="2811337D" w14:textId="5303B8A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effectively in management and communication systems.</w:t>
            </w:r>
          </w:p>
        </w:tc>
        <w:tc>
          <w:tcPr>
            <w:tcW w:w="600" w:type="dxa"/>
          </w:tcPr>
          <w:p w14:paraId="36F0FEA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662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81998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F508C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DD03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E03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CB9D8FB" w14:textId="77777777" w:rsidTr="005D6C9F">
        <w:trPr>
          <w:trHeight w:val="293"/>
          <w:jc w:val="center"/>
        </w:trPr>
        <w:tc>
          <w:tcPr>
            <w:tcW w:w="718" w:type="dxa"/>
            <w:tcBorders>
              <w:left w:val="single" w:sz="12" w:space="0" w:color="auto"/>
            </w:tcBorders>
          </w:tcPr>
          <w:p w14:paraId="52424DE6" w14:textId="50D028C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6.2.9</w:t>
            </w:r>
          </w:p>
        </w:tc>
        <w:tc>
          <w:tcPr>
            <w:tcW w:w="4861" w:type="dxa"/>
            <w:gridSpan w:val="2"/>
          </w:tcPr>
          <w:p w14:paraId="54B3606C" w14:textId="5CB823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systems that are integrated and reliable (e.g., having limited errors and failures) and have adequate capacity and performance speed.</w:t>
            </w:r>
          </w:p>
        </w:tc>
        <w:tc>
          <w:tcPr>
            <w:tcW w:w="600" w:type="dxa"/>
          </w:tcPr>
          <w:p w14:paraId="0086F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3BF230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AFB3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D7A10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EC8A33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22A52DF"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5F9B1DC1" w14:textId="77777777" w:rsidTr="003A403F">
        <w:trPr>
          <w:trHeight w:val="293"/>
          <w:jc w:val="center"/>
        </w:trPr>
        <w:tc>
          <w:tcPr>
            <w:tcW w:w="718" w:type="dxa"/>
            <w:tcBorders>
              <w:left w:val="single" w:sz="12" w:space="0" w:color="auto"/>
            </w:tcBorders>
            <w:shd w:val="clear" w:color="auto" w:fill="DBE5F1" w:themeFill="accent1" w:themeFillTint="33"/>
          </w:tcPr>
          <w:p w14:paraId="70C5CFDA" w14:textId="1F2A0529" w:rsidR="00570AFC" w:rsidRPr="004A133C" w:rsidRDefault="00570AFC" w:rsidP="00570AFC">
            <w:pPr>
              <w:bidi w:val="0"/>
              <w:rPr>
                <w:rFonts w:ascii="Times New Roman" w:hAnsi="Times New Roman" w:cstheme="majorBidi"/>
                <w:b/>
                <w:bCs/>
                <w:sz w:val="24"/>
                <w:szCs w:val="24"/>
                <w:rtl/>
              </w:rPr>
            </w:pPr>
            <w:r w:rsidRPr="004A133C">
              <w:rPr>
                <w:rFonts w:ascii="Times New Roman" w:hAnsi="Times New Roman" w:cstheme="majorBidi"/>
                <w:b/>
                <w:bCs/>
                <w:sz w:val="24"/>
                <w:szCs w:val="24"/>
              </w:rPr>
              <w:t>6.3</w:t>
            </w:r>
          </w:p>
        </w:tc>
        <w:tc>
          <w:tcPr>
            <w:tcW w:w="8890" w:type="dxa"/>
            <w:gridSpan w:val="8"/>
            <w:tcBorders>
              <w:right w:val="single" w:sz="12" w:space="0" w:color="auto"/>
            </w:tcBorders>
            <w:shd w:val="clear" w:color="auto" w:fill="DBE5F1" w:themeFill="accent1" w:themeFillTint="33"/>
          </w:tcPr>
          <w:p w14:paraId="17602C95" w14:textId="34CA29E6" w:rsidR="00570AFC" w:rsidRPr="004A133C" w:rsidRDefault="00570AFC" w:rsidP="00570AFC">
            <w:pPr>
              <w:bidi w:val="0"/>
              <w:rPr>
                <w:rFonts w:ascii="Times New Roman" w:hAnsi="Times New Roman" w:cs="Sakkal Majalla"/>
                <w:sz w:val="28"/>
                <w:szCs w:val="28"/>
                <w:rtl/>
                <w:lang w:bidi="ar-EG"/>
              </w:rPr>
            </w:pPr>
            <w:bookmarkStart w:id="119" w:name="_Toc509327759"/>
            <w:bookmarkStart w:id="120" w:name="_Toc509328448"/>
            <w:bookmarkStart w:id="121" w:name="_Toc510515525"/>
            <w:bookmarkStart w:id="122" w:name="_Toc530042322"/>
            <w:r w:rsidRPr="004A133C">
              <w:rPr>
                <w:rFonts w:ascii="Times New Roman" w:hAnsi="Times New Roman" w:cstheme="majorBidi"/>
                <w:b/>
                <w:bCs/>
                <w:sz w:val="24"/>
                <w:szCs w:val="24"/>
              </w:rPr>
              <w:t xml:space="preserve">Facilities and </w:t>
            </w:r>
            <w:bookmarkEnd w:id="119"/>
            <w:bookmarkEnd w:id="120"/>
            <w:r w:rsidRPr="004A133C">
              <w:rPr>
                <w:rFonts w:ascii="Times New Roman" w:hAnsi="Times New Roman" w:cstheme="majorBidi"/>
                <w:b/>
                <w:bCs/>
                <w:sz w:val="24"/>
                <w:szCs w:val="24"/>
              </w:rPr>
              <w:t>Equipment</w:t>
            </w:r>
            <w:bookmarkEnd w:id="121"/>
            <w:bookmarkEnd w:id="122"/>
          </w:p>
        </w:tc>
      </w:tr>
      <w:tr w:rsidR="003B0E52" w:rsidRPr="004A133C" w14:paraId="2881E148" w14:textId="77777777" w:rsidTr="005D6C9F">
        <w:trPr>
          <w:trHeight w:val="293"/>
          <w:jc w:val="center"/>
        </w:trPr>
        <w:tc>
          <w:tcPr>
            <w:tcW w:w="718" w:type="dxa"/>
            <w:tcBorders>
              <w:left w:val="single" w:sz="12" w:space="0" w:color="auto"/>
            </w:tcBorders>
          </w:tcPr>
          <w:p w14:paraId="5CD155D8" w14:textId="77927D9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6.3.1</w:t>
            </w:r>
          </w:p>
        </w:tc>
        <w:tc>
          <w:tcPr>
            <w:tcW w:w="4861" w:type="dxa"/>
            <w:gridSpan w:val="2"/>
          </w:tcPr>
          <w:p w14:paraId="65D72C6A" w14:textId="49E8BF3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involves relevant stakeholders in determining its current and future needs of facilities and equipment; develops comprehensive plans to provide them and to ensure their sustainability and periodic maintenance; and links that with its strategic and financial plans.</w:t>
            </w:r>
          </w:p>
        </w:tc>
        <w:tc>
          <w:tcPr>
            <w:tcW w:w="600" w:type="dxa"/>
          </w:tcPr>
          <w:p w14:paraId="0ACFBC6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7B39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84755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3B5484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A30C4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1B185A"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B4D5680" w14:textId="77777777" w:rsidTr="005D6C9F">
        <w:trPr>
          <w:trHeight w:val="293"/>
          <w:jc w:val="center"/>
        </w:trPr>
        <w:tc>
          <w:tcPr>
            <w:tcW w:w="718" w:type="dxa"/>
            <w:tcBorders>
              <w:left w:val="single" w:sz="12" w:space="0" w:color="auto"/>
            </w:tcBorders>
          </w:tcPr>
          <w:p w14:paraId="19AC3D8F" w14:textId="00FC145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6.3.2</w:t>
            </w:r>
          </w:p>
        </w:tc>
        <w:tc>
          <w:tcPr>
            <w:tcW w:w="4861" w:type="dxa"/>
            <w:gridSpan w:val="2"/>
          </w:tcPr>
          <w:p w14:paraId="7FC2457A" w14:textId="61A44CE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mechanism to regulate and rationalize the use of facilities and equipment; and it provides the needed training on their use.</w:t>
            </w:r>
          </w:p>
        </w:tc>
        <w:tc>
          <w:tcPr>
            <w:tcW w:w="600" w:type="dxa"/>
          </w:tcPr>
          <w:p w14:paraId="5AF051C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7F28A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482A5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8D665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9BA81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8C52B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17ABF9" w14:textId="77777777" w:rsidTr="005D6C9F">
        <w:trPr>
          <w:trHeight w:val="293"/>
          <w:jc w:val="center"/>
        </w:trPr>
        <w:tc>
          <w:tcPr>
            <w:tcW w:w="718" w:type="dxa"/>
            <w:tcBorders>
              <w:left w:val="single" w:sz="12" w:space="0" w:color="auto"/>
            </w:tcBorders>
          </w:tcPr>
          <w:p w14:paraId="00FC2C31" w14:textId="77262B5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6.3.3</w:t>
            </w:r>
          </w:p>
        </w:tc>
        <w:tc>
          <w:tcPr>
            <w:tcW w:w="4861" w:type="dxa"/>
            <w:gridSpan w:val="2"/>
          </w:tcPr>
          <w:p w14:paraId="65381669" w14:textId="1193183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Adequate facilities and equipment are available for people with </w:t>
            </w:r>
            <w:r w:rsidR="00482ECD" w:rsidRPr="00482ECD">
              <w:rPr>
                <w:rFonts w:ascii="Times New Roman" w:hAnsi="Times New Roman" w:cstheme="majorBidi"/>
                <w:color w:val="0D0D0D" w:themeColor="text1" w:themeTint="F2"/>
              </w:rPr>
              <w:t>disabilities</w:t>
            </w:r>
            <w:r w:rsidR="00482ECD">
              <w:rPr>
                <w:rFonts w:ascii="Times New Roman" w:hAnsi="Times New Roman" w:cstheme="majorBidi"/>
                <w:color w:val="0D0D0D" w:themeColor="text1" w:themeTint="F2"/>
              </w:rPr>
              <w:t>.</w:t>
            </w:r>
          </w:p>
        </w:tc>
        <w:tc>
          <w:tcPr>
            <w:tcW w:w="600" w:type="dxa"/>
          </w:tcPr>
          <w:p w14:paraId="33C0A6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BA4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68ED2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5F0A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A219B5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51D2F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73EF4C" w14:textId="77777777" w:rsidTr="005D6C9F">
        <w:trPr>
          <w:trHeight w:val="293"/>
          <w:jc w:val="center"/>
        </w:trPr>
        <w:tc>
          <w:tcPr>
            <w:tcW w:w="718" w:type="dxa"/>
            <w:tcBorders>
              <w:left w:val="single" w:sz="12" w:space="0" w:color="auto"/>
            </w:tcBorders>
          </w:tcPr>
          <w:p w14:paraId="032D1932" w14:textId="0D57FDA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6.3.4</w:t>
            </w:r>
          </w:p>
        </w:tc>
        <w:tc>
          <w:tcPr>
            <w:tcW w:w="4861" w:type="dxa"/>
            <w:gridSpan w:val="2"/>
          </w:tcPr>
          <w:p w14:paraId="742C4D4E" w14:textId="4818977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the necessary facilities for practicing of cultural, sports and other extracurricular activities, as well as the necessary facilities for praying, food services, studying, and resting.</w:t>
            </w:r>
            <w:r w:rsidR="00570AFC" w:rsidRPr="004A133C">
              <w:rPr>
                <w:rFonts w:ascii="Times New Roman" w:hAnsi="Times New Roman" w:cs="Sakkal Majalla"/>
                <w:b/>
                <w:bCs/>
                <w:color w:val="C00000"/>
                <w:sz w:val="20"/>
                <w:szCs w:val="20"/>
                <w:lang w:bidi="ar-EG"/>
              </w:rPr>
              <w:t xml:space="preserve"> *</w:t>
            </w:r>
          </w:p>
        </w:tc>
        <w:tc>
          <w:tcPr>
            <w:tcW w:w="600" w:type="dxa"/>
          </w:tcPr>
          <w:p w14:paraId="629EA7B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B95FEE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6117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BC1D2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5C33BC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DD8424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3288201" w14:textId="77777777" w:rsidTr="005D6C9F">
        <w:trPr>
          <w:trHeight w:val="293"/>
          <w:jc w:val="center"/>
        </w:trPr>
        <w:tc>
          <w:tcPr>
            <w:tcW w:w="718" w:type="dxa"/>
            <w:tcBorders>
              <w:left w:val="single" w:sz="12" w:space="0" w:color="auto"/>
            </w:tcBorders>
          </w:tcPr>
          <w:p w14:paraId="56AFE4FD" w14:textId="3F5F2C5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6.3.5</w:t>
            </w:r>
          </w:p>
        </w:tc>
        <w:tc>
          <w:tcPr>
            <w:tcW w:w="4861" w:type="dxa"/>
            <w:gridSpan w:val="2"/>
          </w:tcPr>
          <w:p w14:paraId="34F0A876" w14:textId="4136077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ensures that all health, hygiene and environmental requirements in facilities and equipment are met.</w:t>
            </w:r>
          </w:p>
        </w:tc>
        <w:tc>
          <w:tcPr>
            <w:tcW w:w="600" w:type="dxa"/>
          </w:tcPr>
          <w:p w14:paraId="0F7B759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5AB0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280F9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A0DB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1DB9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713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83AE8F1" w14:textId="77777777" w:rsidTr="005D6C9F">
        <w:trPr>
          <w:trHeight w:val="293"/>
          <w:jc w:val="center"/>
        </w:trPr>
        <w:tc>
          <w:tcPr>
            <w:tcW w:w="718" w:type="dxa"/>
            <w:tcBorders>
              <w:left w:val="single" w:sz="12" w:space="0" w:color="auto"/>
            </w:tcBorders>
          </w:tcPr>
          <w:p w14:paraId="74106116" w14:textId="50CA0B1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6.3.6</w:t>
            </w:r>
          </w:p>
        </w:tc>
        <w:tc>
          <w:tcPr>
            <w:tcW w:w="4861" w:type="dxa"/>
            <w:gridSpan w:val="2"/>
          </w:tcPr>
          <w:p w14:paraId="33698B98" w14:textId="72196D6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quality of the facilities and equipment regularly; and the results are used for improvement and development.</w:t>
            </w:r>
          </w:p>
        </w:tc>
        <w:tc>
          <w:tcPr>
            <w:tcW w:w="600" w:type="dxa"/>
          </w:tcPr>
          <w:p w14:paraId="731D10C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194B8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E726A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5D6A4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C2B87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2AF662"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35BAE29C" w14:textId="77777777" w:rsidTr="003A403F">
        <w:trPr>
          <w:trHeight w:val="293"/>
          <w:jc w:val="center"/>
        </w:trPr>
        <w:tc>
          <w:tcPr>
            <w:tcW w:w="718" w:type="dxa"/>
            <w:tcBorders>
              <w:left w:val="single" w:sz="12" w:space="0" w:color="auto"/>
            </w:tcBorders>
            <w:shd w:val="clear" w:color="auto" w:fill="DBE5F1" w:themeFill="accent1" w:themeFillTint="33"/>
          </w:tcPr>
          <w:p w14:paraId="77072922" w14:textId="548679F5" w:rsidR="00570AFC" w:rsidRPr="004A133C" w:rsidRDefault="00570AFC"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6.4</w:t>
            </w:r>
          </w:p>
        </w:tc>
        <w:tc>
          <w:tcPr>
            <w:tcW w:w="8890" w:type="dxa"/>
            <w:gridSpan w:val="8"/>
            <w:tcBorders>
              <w:right w:val="single" w:sz="12" w:space="0" w:color="auto"/>
            </w:tcBorders>
            <w:shd w:val="clear" w:color="auto" w:fill="DBE5F1" w:themeFill="accent1" w:themeFillTint="33"/>
          </w:tcPr>
          <w:p w14:paraId="31982B1E" w14:textId="1CA667AD" w:rsidR="00570AFC" w:rsidRPr="004A133C" w:rsidRDefault="00570AFC" w:rsidP="00570AFC">
            <w:pPr>
              <w:bidi w:val="0"/>
              <w:rPr>
                <w:rFonts w:ascii="Times New Roman" w:hAnsi="Times New Roman" w:cs="Sakkal Majalla"/>
                <w:sz w:val="28"/>
                <w:szCs w:val="28"/>
                <w:rtl/>
                <w:lang w:bidi="ar-EG"/>
              </w:rPr>
            </w:pPr>
            <w:bookmarkStart w:id="123" w:name="_Toc509327760"/>
            <w:bookmarkStart w:id="124" w:name="_Toc509328449"/>
            <w:bookmarkStart w:id="125" w:name="_Toc510515526"/>
            <w:bookmarkStart w:id="126" w:name="_Toc530042323"/>
            <w:r w:rsidRPr="004A133C">
              <w:rPr>
                <w:rFonts w:ascii="Times New Roman" w:hAnsi="Times New Roman" w:cstheme="majorBidi"/>
                <w:b/>
                <w:bCs/>
                <w:sz w:val="24"/>
                <w:szCs w:val="24"/>
              </w:rPr>
              <w:t>Safety and Risk Management</w:t>
            </w:r>
            <w:bookmarkEnd w:id="123"/>
            <w:bookmarkEnd w:id="124"/>
            <w:bookmarkEnd w:id="125"/>
            <w:bookmarkEnd w:id="126"/>
          </w:p>
        </w:tc>
      </w:tr>
      <w:tr w:rsidR="003B0E52" w:rsidRPr="004A133C" w14:paraId="754145E4" w14:textId="77777777" w:rsidTr="005D6C9F">
        <w:trPr>
          <w:trHeight w:val="293"/>
          <w:jc w:val="center"/>
        </w:trPr>
        <w:tc>
          <w:tcPr>
            <w:tcW w:w="718" w:type="dxa"/>
            <w:tcBorders>
              <w:left w:val="single" w:sz="12" w:space="0" w:color="auto"/>
            </w:tcBorders>
          </w:tcPr>
          <w:p w14:paraId="5D9443CD" w14:textId="432804C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6.4.1</w:t>
            </w:r>
          </w:p>
        </w:tc>
        <w:tc>
          <w:tcPr>
            <w:tcW w:w="4861" w:type="dxa"/>
            <w:gridSpan w:val="2"/>
          </w:tcPr>
          <w:p w14:paraId="1BF9F41B" w14:textId="714B868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comprehensive risk management plan, which includes the level of risk according to its priorities.</w:t>
            </w:r>
          </w:p>
        </w:tc>
        <w:tc>
          <w:tcPr>
            <w:tcW w:w="600" w:type="dxa"/>
          </w:tcPr>
          <w:p w14:paraId="5F1661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985CF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832675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0B41E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F5569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07E74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A0F097" w14:textId="77777777" w:rsidTr="005D6C9F">
        <w:trPr>
          <w:trHeight w:val="293"/>
          <w:jc w:val="center"/>
        </w:trPr>
        <w:tc>
          <w:tcPr>
            <w:tcW w:w="718" w:type="dxa"/>
            <w:tcBorders>
              <w:left w:val="single" w:sz="12" w:space="0" w:color="auto"/>
            </w:tcBorders>
          </w:tcPr>
          <w:p w14:paraId="6423429F" w14:textId="7974D32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6.4.2</w:t>
            </w:r>
          </w:p>
        </w:tc>
        <w:tc>
          <w:tcPr>
            <w:tcW w:w="4861" w:type="dxa"/>
            <w:gridSpan w:val="2"/>
          </w:tcPr>
          <w:p w14:paraId="37BFC546" w14:textId="11D4ED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mechanisms and resources to activate the risk management plan.</w:t>
            </w:r>
          </w:p>
        </w:tc>
        <w:tc>
          <w:tcPr>
            <w:tcW w:w="600" w:type="dxa"/>
          </w:tcPr>
          <w:p w14:paraId="52FFDD6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DDA37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DD5E1E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1483F8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BAB58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D2C37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8FB0305" w14:textId="77777777" w:rsidTr="005D6C9F">
        <w:trPr>
          <w:trHeight w:val="293"/>
          <w:jc w:val="center"/>
        </w:trPr>
        <w:tc>
          <w:tcPr>
            <w:tcW w:w="718" w:type="dxa"/>
            <w:tcBorders>
              <w:left w:val="single" w:sz="12" w:space="0" w:color="auto"/>
            </w:tcBorders>
          </w:tcPr>
          <w:p w14:paraId="4D3A9437" w14:textId="30B02CA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6.4.3</w:t>
            </w:r>
          </w:p>
        </w:tc>
        <w:tc>
          <w:tcPr>
            <w:tcW w:w="4861" w:type="dxa"/>
            <w:gridSpan w:val="2"/>
          </w:tcPr>
          <w:p w14:paraId="5B54E722" w14:textId="71AE75E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safe mechanisms for the disposal of hazardous waste.</w:t>
            </w:r>
          </w:p>
        </w:tc>
        <w:tc>
          <w:tcPr>
            <w:tcW w:w="600" w:type="dxa"/>
          </w:tcPr>
          <w:p w14:paraId="6333E56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F5A4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2AAE5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12C4B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67254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F0E771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FE6B1DF" w14:textId="77777777" w:rsidTr="005D6C9F">
        <w:trPr>
          <w:trHeight w:val="293"/>
          <w:jc w:val="center"/>
        </w:trPr>
        <w:tc>
          <w:tcPr>
            <w:tcW w:w="718" w:type="dxa"/>
            <w:tcBorders>
              <w:left w:val="single" w:sz="12" w:space="0" w:color="auto"/>
            </w:tcBorders>
          </w:tcPr>
          <w:p w14:paraId="30AFBEF8" w14:textId="4CED502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6.4.4</w:t>
            </w:r>
          </w:p>
        </w:tc>
        <w:tc>
          <w:tcPr>
            <w:tcW w:w="4861" w:type="dxa"/>
            <w:gridSpan w:val="2"/>
          </w:tcPr>
          <w:p w14:paraId="613DF600" w14:textId="47295F35"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risk management processes and procedures; and the results are used for improvement and  development.</w:t>
            </w:r>
          </w:p>
        </w:tc>
        <w:tc>
          <w:tcPr>
            <w:tcW w:w="600" w:type="dxa"/>
          </w:tcPr>
          <w:p w14:paraId="211349E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06C59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AD7CF5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CBD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4CE5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C5B4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8991636" w14:textId="77777777" w:rsidTr="005D6C9F">
        <w:trPr>
          <w:trHeight w:val="293"/>
          <w:jc w:val="center"/>
        </w:trPr>
        <w:tc>
          <w:tcPr>
            <w:tcW w:w="718" w:type="dxa"/>
            <w:tcBorders>
              <w:left w:val="single" w:sz="12" w:space="0" w:color="auto"/>
            </w:tcBorders>
          </w:tcPr>
          <w:p w14:paraId="10429440" w14:textId="1936491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6.4.5</w:t>
            </w:r>
          </w:p>
        </w:tc>
        <w:tc>
          <w:tcPr>
            <w:tcW w:w="4861" w:type="dxa"/>
            <w:gridSpan w:val="2"/>
          </w:tcPr>
          <w:p w14:paraId="653E25BA" w14:textId="529E290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efficient security systems to protect people, facilities, equipment and personal property, with a clear definition of responsibilities.</w:t>
            </w:r>
          </w:p>
        </w:tc>
        <w:tc>
          <w:tcPr>
            <w:tcW w:w="600" w:type="dxa"/>
          </w:tcPr>
          <w:p w14:paraId="1C3A3F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1A46B5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BB7037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0D70D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9AE76F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17440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4ED5B4" w14:textId="77777777" w:rsidTr="005D6C9F">
        <w:trPr>
          <w:trHeight w:val="293"/>
          <w:jc w:val="center"/>
        </w:trPr>
        <w:tc>
          <w:tcPr>
            <w:tcW w:w="718" w:type="dxa"/>
            <w:tcBorders>
              <w:left w:val="single" w:sz="12" w:space="0" w:color="auto"/>
            </w:tcBorders>
          </w:tcPr>
          <w:p w14:paraId="43F5D77B" w14:textId="1899DF0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6.4.6</w:t>
            </w:r>
          </w:p>
        </w:tc>
        <w:tc>
          <w:tcPr>
            <w:tcW w:w="4861" w:type="dxa"/>
            <w:gridSpan w:val="2"/>
          </w:tcPr>
          <w:p w14:paraId="4958568F" w14:textId="4B025A3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implements systems to ensure generic and professional safety for the establishments and individuals according to approved standards; and provides training on these systems.</w:t>
            </w:r>
            <w:r w:rsidR="00570AFC"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5CFD93B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71910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787AA2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96EE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3F493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E9C59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E4B3C95"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907761D"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252FF8F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75FF853"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57C6339C"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69B6CEFF"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595B6E1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C6FA80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28EBFA9"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6F2B104F"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39A5A72"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38C79D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D2D778B"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621D936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23AD5F4B"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644FEB4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F1051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2054059" w14:textId="4E827FD5" w:rsidR="005D6C9F" w:rsidRPr="004A133C" w:rsidRDefault="005D6C9F" w:rsidP="005D6C9F">
      <w:pPr>
        <w:bidi w:val="0"/>
        <w:spacing w:after="0"/>
        <w:rPr>
          <w:rFonts w:ascii="Times New Roman" w:hAnsi="Times New Roman" w:cstheme="majorBidi"/>
          <w:lang w:bidi="ar-LB"/>
        </w:rPr>
      </w:pPr>
    </w:p>
    <w:p w14:paraId="7F6EDEA0" w14:textId="5B5F8E91" w:rsidR="005D6C9F" w:rsidRPr="004A133C" w:rsidRDefault="005D6C9F" w:rsidP="005D6C9F">
      <w:pPr>
        <w:bidi w:val="0"/>
        <w:spacing w:after="0"/>
        <w:rPr>
          <w:rFonts w:ascii="Times New Roman" w:hAnsi="Times New Roman" w:cstheme="majorBidi"/>
          <w:lang w:bidi="ar-LB"/>
        </w:rPr>
      </w:pPr>
    </w:p>
    <w:p w14:paraId="7BED46FC" w14:textId="58C92A7B" w:rsidR="005D6C9F" w:rsidRPr="004A133C" w:rsidRDefault="005D6C9F" w:rsidP="005D6C9F">
      <w:pPr>
        <w:bidi w:val="0"/>
        <w:spacing w:after="0"/>
        <w:rPr>
          <w:rFonts w:ascii="Times New Roman" w:hAnsi="Times New Roman" w:cstheme="majorBidi"/>
          <w:lang w:bidi="ar-LB"/>
        </w:rPr>
      </w:pPr>
    </w:p>
    <w:p w14:paraId="760DA983" w14:textId="77777777" w:rsidR="000518A4" w:rsidRPr="004A133C" w:rsidRDefault="000518A4" w:rsidP="00587F49">
      <w:pPr>
        <w:bidi w:val="0"/>
        <w:spacing w:after="0"/>
        <w:rPr>
          <w:rFonts w:ascii="Times New Roman" w:hAnsi="Times New Roman" w:cstheme="majorBidi"/>
          <w:rtl/>
        </w:rPr>
      </w:pPr>
      <w:r w:rsidRPr="004A133C">
        <w:rPr>
          <w:rFonts w:ascii="Times New Roman" w:hAnsi="Times New Roman" w:cstheme="majorBidi"/>
          <w:rtl/>
        </w:rPr>
        <w:br w:type="page"/>
      </w:r>
    </w:p>
    <w:p w14:paraId="1FA7948D" w14:textId="1B7BE3E4" w:rsidR="0077530C" w:rsidRPr="004A133C" w:rsidRDefault="0077530C" w:rsidP="00587F49">
      <w:pPr>
        <w:pStyle w:val="Heading1"/>
        <w:rPr>
          <w:lang w:bidi="ar-LB"/>
        </w:rPr>
      </w:pPr>
      <w:bookmarkStart w:id="127" w:name="_Toc532385893"/>
      <w:bookmarkStart w:id="128" w:name="_Toc532386010"/>
      <w:bookmarkStart w:id="129" w:name="_Toc29456266"/>
      <w:r w:rsidRPr="004A133C">
        <w:rPr>
          <w:lang w:bidi="ar-LB"/>
        </w:rPr>
        <w:lastRenderedPageBreak/>
        <w:t>7. Research and Innovation</w:t>
      </w:r>
      <w:bookmarkEnd w:id="127"/>
      <w:bookmarkEnd w:id="128"/>
      <w:bookmarkEnd w:id="129"/>
    </w:p>
    <w:p w14:paraId="293596DA" w14:textId="7F87CC58" w:rsidR="005D6C9F" w:rsidRPr="004A133C" w:rsidRDefault="0077530C"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specific plans for research and innovation activities that reflect its strategic directions and conform to its scope and mission, and provide the necessary resources to these activities. It must provide appropriate support for faculty, students and staff to carry out their role in these activities. The institution must monitor and document its research and innovation activities, prepare periodic reports and take the necessary actions for improvement and development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9A70CA" w:rsidRPr="004A133C" w14:paraId="2E2D9BF0"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041FFD58" w14:textId="77777777" w:rsidR="009A70CA" w:rsidRPr="004A133C" w:rsidRDefault="009A70CA" w:rsidP="009A70CA">
            <w:pPr>
              <w:bidi w:val="0"/>
              <w:ind w:firstLine="2574"/>
              <w:rPr>
                <w:rFonts w:ascii="Times New Roman" w:hAnsi="Times New Roman" w:cstheme="majorBidi"/>
                <w:b/>
                <w:bCs/>
              </w:rPr>
            </w:pPr>
          </w:p>
          <w:p w14:paraId="5A46BCC8" w14:textId="77777777" w:rsidR="009A70CA" w:rsidRPr="009A70CA" w:rsidRDefault="009A70CA" w:rsidP="009A70C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6C53E1D" w14:textId="77777777" w:rsidR="009A70CA" w:rsidRPr="009A70CA" w:rsidRDefault="009A70CA" w:rsidP="009A70CA">
            <w:pPr>
              <w:bidi w:val="0"/>
              <w:ind w:firstLine="2574"/>
              <w:rPr>
                <w:rFonts w:ascii="Times New Roman" w:hAnsi="Times New Roman" w:cstheme="majorBidi"/>
                <w:b/>
                <w:bCs/>
                <w:sz w:val="20"/>
                <w:szCs w:val="20"/>
              </w:rPr>
            </w:pPr>
          </w:p>
          <w:p w14:paraId="37ECC93C" w14:textId="77777777" w:rsidR="009A70CA" w:rsidRDefault="009A70CA" w:rsidP="009A70CA">
            <w:pPr>
              <w:bidi w:val="0"/>
              <w:ind w:firstLine="2574"/>
              <w:rPr>
                <w:rFonts w:ascii="Times New Roman" w:hAnsi="Times New Roman" w:cstheme="majorBidi"/>
                <w:b/>
                <w:bCs/>
                <w:sz w:val="20"/>
                <w:szCs w:val="20"/>
              </w:rPr>
            </w:pPr>
          </w:p>
          <w:p w14:paraId="11F0CF74" w14:textId="77777777" w:rsidR="009A70CA" w:rsidRPr="009A70CA" w:rsidRDefault="009A70CA" w:rsidP="009A70CA">
            <w:pPr>
              <w:bidi w:val="0"/>
              <w:ind w:firstLine="2574"/>
              <w:rPr>
                <w:rFonts w:ascii="Times New Roman" w:hAnsi="Times New Roman" w:cstheme="majorBidi"/>
                <w:b/>
                <w:bCs/>
                <w:sz w:val="20"/>
                <w:szCs w:val="20"/>
              </w:rPr>
            </w:pPr>
          </w:p>
          <w:p w14:paraId="7CE11D86" w14:textId="5E5341A6" w:rsidR="009A70CA" w:rsidRPr="004A133C" w:rsidRDefault="009A70CA" w:rsidP="009A70CA">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336A42D" w14:textId="1622BF1A" w:rsidR="009A70CA" w:rsidRPr="004A133C" w:rsidRDefault="009A70CA" w:rsidP="009A70C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2452DFC" w14:textId="6EDBEC5F"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301FC01" w14:textId="7881B162"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3EF25FB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26C41D7B"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4CABC29D"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7455CD16" w14:textId="0FF81BC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AA9ACD8" w14:textId="367B4767"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7A58AB03" w14:textId="6A96F794"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6A59C69" w14:textId="19573423"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0A6E279D" w14:textId="2E525C9C"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5DBD0560"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34FCE38"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57A71E26"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13C6F8C" w14:textId="2848039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46901C3C" w14:textId="42753082"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2198037D" w14:textId="46885BB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5FCA9625" w14:textId="5961BAF1"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9EEEB12" w14:textId="5AE18FE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6650D8" w:rsidRPr="004A133C" w14:paraId="29B1CF9B" w14:textId="77777777" w:rsidTr="003A403F">
        <w:trPr>
          <w:trHeight w:val="367"/>
          <w:jc w:val="center"/>
        </w:trPr>
        <w:tc>
          <w:tcPr>
            <w:tcW w:w="718" w:type="dxa"/>
            <w:tcBorders>
              <w:left w:val="single" w:sz="12" w:space="0" w:color="auto"/>
            </w:tcBorders>
            <w:shd w:val="clear" w:color="auto" w:fill="DBE5F1" w:themeFill="accent1" w:themeFillTint="33"/>
          </w:tcPr>
          <w:p w14:paraId="37842D2F" w14:textId="706EF9F3" w:rsidR="006650D8" w:rsidRPr="004A133C" w:rsidRDefault="006650D8" w:rsidP="006650D8">
            <w:pPr>
              <w:bidi w:val="0"/>
              <w:rPr>
                <w:rFonts w:ascii="Times New Roman" w:hAnsi="Times New Roman" w:cstheme="majorBidi"/>
                <w:b/>
                <w:bCs/>
                <w:sz w:val="24"/>
                <w:szCs w:val="24"/>
                <w:rtl/>
              </w:rPr>
            </w:pPr>
            <w:r w:rsidRPr="004A133C">
              <w:rPr>
                <w:rFonts w:ascii="Times New Roman" w:hAnsi="Times New Roman" w:cstheme="majorBidi"/>
                <w:b/>
                <w:bCs/>
                <w:sz w:val="24"/>
                <w:szCs w:val="24"/>
              </w:rPr>
              <w:t>7.1</w:t>
            </w:r>
          </w:p>
        </w:tc>
        <w:tc>
          <w:tcPr>
            <w:tcW w:w="8890" w:type="dxa"/>
            <w:gridSpan w:val="8"/>
            <w:tcBorders>
              <w:right w:val="single" w:sz="12" w:space="0" w:color="auto"/>
            </w:tcBorders>
            <w:shd w:val="clear" w:color="auto" w:fill="DBE5F1" w:themeFill="accent1" w:themeFillTint="33"/>
          </w:tcPr>
          <w:p w14:paraId="78387A1E" w14:textId="60B0EA1D" w:rsidR="006650D8" w:rsidRPr="004A133C" w:rsidRDefault="006650D8" w:rsidP="006650D8">
            <w:pPr>
              <w:bidi w:val="0"/>
              <w:rPr>
                <w:rFonts w:ascii="Times New Roman" w:hAnsi="Times New Roman" w:cs="Sakkal Majalla"/>
                <w:sz w:val="28"/>
                <w:szCs w:val="28"/>
                <w:rtl/>
                <w:lang w:bidi="ar-EG"/>
              </w:rPr>
            </w:pPr>
            <w:bookmarkStart w:id="130" w:name="_Toc509327762"/>
            <w:bookmarkStart w:id="131" w:name="_Toc509328451"/>
            <w:bookmarkStart w:id="132" w:name="_Toc510515528"/>
            <w:bookmarkStart w:id="133" w:name="_Toc530042325"/>
            <w:r w:rsidRPr="004A133C">
              <w:rPr>
                <w:rFonts w:ascii="Times New Roman" w:hAnsi="Times New Roman" w:cstheme="majorBidi"/>
                <w:b/>
                <w:bCs/>
                <w:sz w:val="24"/>
                <w:szCs w:val="24"/>
              </w:rPr>
              <w:t>Planning and Management of Research</w:t>
            </w:r>
            <w:bookmarkEnd w:id="130"/>
            <w:bookmarkEnd w:id="131"/>
            <w:bookmarkEnd w:id="132"/>
            <w:bookmarkEnd w:id="133"/>
          </w:p>
        </w:tc>
      </w:tr>
      <w:tr w:rsidR="003B0E52" w:rsidRPr="004A133C" w14:paraId="02E7CAAA" w14:textId="77777777" w:rsidTr="00C172D8">
        <w:trPr>
          <w:trHeight w:val="345"/>
          <w:jc w:val="center"/>
        </w:trPr>
        <w:tc>
          <w:tcPr>
            <w:tcW w:w="718" w:type="dxa"/>
            <w:tcBorders>
              <w:left w:val="single" w:sz="12" w:space="0" w:color="auto"/>
            </w:tcBorders>
          </w:tcPr>
          <w:p w14:paraId="257626C8" w14:textId="4A80C8F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7.1.1</w:t>
            </w:r>
          </w:p>
        </w:tc>
        <w:tc>
          <w:tcPr>
            <w:tcW w:w="4861" w:type="dxa"/>
            <w:gridSpan w:val="2"/>
          </w:tcPr>
          <w:p w14:paraId="40BA8658" w14:textId="302E9629"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and published plan for research activities, that is consistent with its mission and goals, and contributes to the achievement of the national directions and developmental priorities.</w:t>
            </w:r>
            <w:r w:rsidR="003C52B1" w:rsidRPr="004A133C">
              <w:rPr>
                <w:rFonts w:ascii="Times New Roman" w:hAnsi="Times New Roman" w:cs="Sakkal Majalla"/>
                <w:b/>
                <w:bCs/>
                <w:color w:val="C00000"/>
                <w:sz w:val="20"/>
                <w:szCs w:val="20"/>
                <w:lang w:bidi="ar-EG"/>
              </w:rPr>
              <w:t xml:space="preserve"> *</w:t>
            </w:r>
          </w:p>
        </w:tc>
        <w:tc>
          <w:tcPr>
            <w:tcW w:w="600" w:type="dxa"/>
          </w:tcPr>
          <w:p w14:paraId="4EC0C6F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9CF7B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4D93F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5ED39A"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9E8983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24EE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1EE8B1B" w14:textId="77777777" w:rsidTr="00C172D8">
        <w:trPr>
          <w:trHeight w:val="322"/>
          <w:jc w:val="center"/>
        </w:trPr>
        <w:tc>
          <w:tcPr>
            <w:tcW w:w="718" w:type="dxa"/>
            <w:tcBorders>
              <w:left w:val="single" w:sz="12" w:space="0" w:color="auto"/>
            </w:tcBorders>
          </w:tcPr>
          <w:p w14:paraId="115694EE" w14:textId="51C165DE"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7.1.2</w:t>
            </w:r>
          </w:p>
        </w:tc>
        <w:tc>
          <w:tcPr>
            <w:tcW w:w="4861" w:type="dxa"/>
            <w:gridSpan w:val="2"/>
          </w:tcPr>
          <w:p w14:paraId="419C38A4" w14:textId="036DD8A2"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mechanisms for determining research priorities, and follows up its application.</w:t>
            </w:r>
          </w:p>
        </w:tc>
        <w:tc>
          <w:tcPr>
            <w:tcW w:w="600" w:type="dxa"/>
          </w:tcPr>
          <w:p w14:paraId="2135D5A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532F7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7514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56AAB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DF173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89E3A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A6AAE61" w14:textId="77777777" w:rsidTr="00C172D8">
        <w:trPr>
          <w:trHeight w:val="255"/>
          <w:jc w:val="center"/>
        </w:trPr>
        <w:tc>
          <w:tcPr>
            <w:tcW w:w="718" w:type="dxa"/>
            <w:tcBorders>
              <w:left w:val="single" w:sz="12" w:space="0" w:color="auto"/>
            </w:tcBorders>
          </w:tcPr>
          <w:p w14:paraId="275B48B4" w14:textId="281C704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7.1.3</w:t>
            </w:r>
          </w:p>
        </w:tc>
        <w:tc>
          <w:tcPr>
            <w:tcW w:w="4861" w:type="dxa"/>
            <w:gridSpan w:val="2"/>
          </w:tcPr>
          <w:p w14:paraId="7400D636" w14:textId="660D35AD"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policies and procedures that ensure the provision of comparable opportunities for research in all its units and branches, including male and female student sections.</w:t>
            </w:r>
          </w:p>
        </w:tc>
        <w:tc>
          <w:tcPr>
            <w:tcW w:w="600" w:type="dxa"/>
          </w:tcPr>
          <w:p w14:paraId="5F26D7F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39073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6D67796"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CB68EB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28E829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488A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EED822A" w14:textId="77777777" w:rsidTr="00C172D8">
        <w:trPr>
          <w:trHeight w:val="254"/>
          <w:jc w:val="center"/>
        </w:trPr>
        <w:tc>
          <w:tcPr>
            <w:tcW w:w="718" w:type="dxa"/>
            <w:tcBorders>
              <w:left w:val="single" w:sz="12" w:space="0" w:color="auto"/>
            </w:tcBorders>
          </w:tcPr>
          <w:p w14:paraId="19B0B5ED" w14:textId="23D129C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7.1.4</w:t>
            </w:r>
          </w:p>
        </w:tc>
        <w:tc>
          <w:tcPr>
            <w:tcW w:w="4861" w:type="dxa"/>
            <w:gridSpan w:val="2"/>
          </w:tcPr>
          <w:p w14:paraId="2B401426" w14:textId="2A3CA1C5"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in place</w:t>
            </w:r>
            <w:r w:rsidRPr="004A133C" w:rsidDel="00CA43E8">
              <w:rPr>
                <w:rFonts w:ascii="Times New Roman" w:hAnsi="Times New Roman" w:cstheme="majorBidi"/>
                <w:color w:val="0D0D0D" w:themeColor="text1" w:themeTint="F2"/>
              </w:rPr>
              <w:t xml:space="preserve"> </w:t>
            </w:r>
            <w:r w:rsidRPr="004A133C">
              <w:rPr>
                <w:rFonts w:ascii="Times New Roman" w:hAnsi="Times New Roman" w:cstheme="majorBidi"/>
                <w:color w:val="0D0D0D" w:themeColor="text1" w:themeTint="F2"/>
              </w:rPr>
              <w:t>implemented policies and procedures to protect intellectual property rights, and to ensure commitment of researchers to the disciplines and ethics of research.</w:t>
            </w:r>
          </w:p>
        </w:tc>
        <w:tc>
          <w:tcPr>
            <w:tcW w:w="600" w:type="dxa"/>
          </w:tcPr>
          <w:p w14:paraId="5451C17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78770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B7C39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A6FB8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0B36A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3CF77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73BC12" w14:textId="77777777" w:rsidTr="005D6C9F">
        <w:trPr>
          <w:trHeight w:val="293"/>
          <w:jc w:val="center"/>
        </w:trPr>
        <w:tc>
          <w:tcPr>
            <w:tcW w:w="718" w:type="dxa"/>
            <w:tcBorders>
              <w:left w:val="single" w:sz="12" w:space="0" w:color="auto"/>
            </w:tcBorders>
          </w:tcPr>
          <w:p w14:paraId="58A77679" w14:textId="7316BA4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7.1.5</w:t>
            </w:r>
          </w:p>
        </w:tc>
        <w:tc>
          <w:tcPr>
            <w:tcW w:w="4861" w:type="dxa"/>
            <w:gridSpan w:val="2"/>
          </w:tcPr>
          <w:p w14:paraId="2B78EB68" w14:textId="49F66E4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regulations and procedures to regulate the work of research centers and chairs (if any) to ensure their efficiency and the achievement of their objectives; and evaluates their effectiveness periodically. </w:t>
            </w:r>
          </w:p>
        </w:tc>
        <w:tc>
          <w:tcPr>
            <w:tcW w:w="600" w:type="dxa"/>
          </w:tcPr>
          <w:p w14:paraId="58EBBA6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5A5E5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E27C3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2C4E5F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6B6D1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9E717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591D977" w14:textId="77777777" w:rsidTr="005D6C9F">
        <w:trPr>
          <w:trHeight w:val="293"/>
          <w:jc w:val="center"/>
        </w:trPr>
        <w:tc>
          <w:tcPr>
            <w:tcW w:w="718" w:type="dxa"/>
            <w:tcBorders>
              <w:left w:val="single" w:sz="12" w:space="0" w:color="auto"/>
            </w:tcBorders>
          </w:tcPr>
          <w:p w14:paraId="0602D037" w14:textId="0DF22E5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7.1.6</w:t>
            </w:r>
          </w:p>
        </w:tc>
        <w:tc>
          <w:tcPr>
            <w:tcW w:w="4861" w:type="dxa"/>
            <w:gridSpan w:val="2"/>
          </w:tcPr>
          <w:p w14:paraId="34FA8102" w14:textId="1EE91D3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specific policies and procedures for marketing and commercial investment of innovations and research production of its employees, in a manner that guarantees the rights of researchers.</w:t>
            </w:r>
          </w:p>
        </w:tc>
        <w:tc>
          <w:tcPr>
            <w:tcW w:w="600" w:type="dxa"/>
          </w:tcPr>
          <w:p w14:paraId="0933F7F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BC176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FDA49A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449060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07828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C53BB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0D29AF0" w14:textId="77777777" w:rsidTr="005D6C9F">
        <w:trPr>
          <w:trHeight w:val="293"/>
          <w:jc w:val="center"/>
        </w:trPr>
        <w:tc>
          <w:tcPr>
            <w:tcW w:w="718" w:type="dxa"/>
            <w:tcBorders>
              <w:left w:val="single" w:sz="12" w:space="0" w:color="auto"/>
            </w:tcBorders>
          </w:tcPr>
          <w:p w14:paraId="3750845F" w14:textId="7013B899"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7.1.7</w:t>
            </w:r>
          </w:p>
        </w:tc>
        <w:tc>
          <w:tcPr>
            <w:tcW w:w="4861" w:type="dxa"/>
            <w:gridSpan w:val="2"/>
          </w:tcPr>
          <w:p w14:paraId="26F2F7B2" w14:textId="3F9DC70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an up-to-date and publically available databases for the research production of its employees.</w:t>
            </w:r>
          </w:p>
        </w:tc>
        <w:tc>
          <w:tcPr>
            <w:tcW w:w="600" w:type="dxa"/>
          </w:tcPr>
          <w:p w14:paraId="5215309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F520C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3F6BCE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B87D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AB8E9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38B449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F8B816" w14:textId="77777777" w:rsidTr="005D6C9F">
        <w:trPr>
          <w:trHeight w:val="293"/>
          <w:jc w:val="center"/>
        </w:trPr>
        <w:tc>
          <w:tcPr>
            <w:tcW w:w="718" w:type="dxa"/>
            <w:tcBorders>
              <w:left w:val="single" w:sz="12" w:space="0" w:color="auto"/>
            </w:tcBorders>
          </w:tcPr>
          <w:p w14:paraId="4A8EB35E" w14:textId="2A67196B" w:rsidR="003B0E52" w:rsidRPr="000D3F6A" w:rsidRDefault="000D3F6A" w:rsidP="003B0E52">
            <w:pPr>
              <w:bidi w:val="0"/>
              <w:jc w:val="center"/>
              <w:rPr>
                <w:rFonts w:ascii="Times New Roman" w:hAnsi="Times New Roman" w:cs="Sakkal Majalla"/>
                <w:b/>
                <w:bCs/>
                <w:sz w:val="20"/>
                <w:szCs w:val="20"/>
                <w:rtl/>
                <w:lang w:bidi="ar-LB"/>
              </w:rPr>
            </w:pPr>
            <w:r w:rsidRPr="000D3F6A">
              <w:rPr>
                <w:rFonts w:ascii="Times New Roman" w:hAnsi="Times New Roman" w:cstheme="majorBidi"/>
                <w:b/>
                <w:bCs/>
              </w:rPr>
              <w:t>7</w:t>
            </w:r>
            <w:r w:rsidR="003B0E52" w:rsidRPr="000D3F6A">
              <w:rPr>
                <w:rFonts w:ascii="Times New Roman" w:hAnsi="Times New Roman" w:cstheme="majorBidi"/>
                <w:b/>
                <w:bCs/>
              </w:rPr>
              <w:t>.</w:t>
            </w:r>
            <w:r w:rsidRPr="000D3F6A">
              <w:rPr>
                <w:rFonts w:ascii="Times New Roman" w:hAnsi="Times New Roman" w:cstheme="majorBidi"/>
                <w:b/>
                <w:bCs/>
              </w:rPr>
              <w:t>1</w:t>
            </w:r>
            <w:r w:rsidR="003B0E52" w:rsidRPr="000D3F6A">
              <w:rPr>
                <w:rFonts w:ascii="Times New Roman" w:hAnsi="Times New Roman" w:cstheme="majorBidi"/>
                <w:b/>
                <w:bCs/>
              </w:rPr>
              <w:t>.8</w:t>
            </w:r>
          </w:p>
        </w:tc>
        <w:tc>
          <w:tcPr>
            <w:tcW w:w="4861" w:type="dxa"/>
            <w:gridSpan w:val="2"/>
          </w:tcPr>
          <w:p w14:paraId="5F83F03E" w14:textId="6B1F5DDA"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applies appropriate mechanisms to measure its research production according to specific performance indicators; prepares annual reports on them; and the results are used for improvement and development.</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63A4653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CC085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26984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507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EBE3A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89290D" w14:textId="77777777" w:rsidR="003B0E52" w:rsidRPr="004A133C" w:rsidRDefault="003B0E52" w:rsidP="003B0E52">
            <w:pPr>
              <w:bidi w:val="0"/>
              <w:jc w:val="center"/>
              <w:rPr>
                <w:rFonts w:ascii="Times New Roman" w:hAnsi="Times New Roman" w:cs="Sakkal Majalla"/>
                <w:sz w:val="28"/>
                <w:szCs w:val="28"/>
                <w:rtl/>
                <w:lang w:bidi="ar-EG"/>
              </w:rPr>
            </w:pPr>
          </w:p>
        </w:tc>
      </w:tr>
      <w:tr w:rsidR="003C52B1" w:rsidRPr="004A133C" w14:paraId="45DFE538" w14:textId="77777777" w:rsidTr="003A403F">
        <w:trPr>
          <w:trHeight w:val="293"/>
          <w:jc w:val="center"/>
        </w:trPr>
        <w:tc>
          <w:tcPr>
            <w:tcW w:w="718" w:type="dxa"/>
            <w:tcBorders>
              <w:left w:val="single" w:sz="12" w:space="0" w:color="auto"/>
            </w:tcBorders>
            <w:shd w:val="clear" w:color="auto" w:fill="DBE5F1" w:themeFill="accent1" w:themeFillTint="33"/>
          </w:tcPr>
          <w:p w14:paraId="48BAC7BC" w14:textId="7F8373F8" w:rsidR="003C52B1" w:rsidRPr="004A133C" w:rsidRDefault="003C52B1"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7.2</w:t>
            </w:r>
          </w:p>
        </w:tc>
        <w:tc>
          <w:tcPr>
            <w:tcW w:w="8890" w:type="dxa"/>
            <w:gridSpan w:val="8"/>
            <w:tcBorders>
              <w:right w:val="single" w:sz="12" w:space="0" w:color="auto"/>
            </w:tcBorders>
            <w:shd w:val="clear" w:color="auto" w:fill="DBE5F1" w:themeFill="accent1" w:themeFillTint="33"/>
          </w:tcPr>
          <w:p w14:paraId="5AE60879" w14:textId="6CD04979" w:rsidR="003C52B1" w:rsidRPr="004A133C" w:rsidRDefault="003C52B1" w:rsidP="00C172D8">
            <w:pPr>
              <w:bidi w:val="0"/>
              <w:rPr>
                <w:rFonts w:ascii="Times New Roman" w:hAnsi="Times New Roman" w:cstheme="majorBidi"/>
                <w:b/>
                <w:bCs/>
                <w:sz w:val="24"/>
                <w:szCs w:val="24"/>
                <w:rtl/>
              </w:rPr>
            </w:pPr>
            <w:bookmarkStart w:id="134" w:name="_Toc509327763"/>
            <w:bookmarkStart w:id="135" w:name="_Toc509328452"/>
            <w:bookmarkStart w:id="136" w:name="_Toc510515529"/>
            <w:bookmarkStart w:id="137" w:name="_Toc530042326"/>
            <w:r w:rsidRPr="004A133C">
              <w:rPr>
                <w:rFonts w:ascii="Times New Roman" w:hAnsi="Times New Roman" w:cstheme="majorBidi"/>
                <w:b/>
                <w:bCs/>
                <w:sz w:val="24"/>
                <w:szCs w:val="24"/>
              </w:rPr>
              <w:t>Support of Research and Innovation</w:t>
            </w:r>
            <w:bookmarkEnd w:id="134"/>
            <w:bookmarkEnd w:id="135"/>
            <w:bookmarkEnd w:id="136"/>
            <w:bookmarkEnd w:id="137"/>
          </w:p>
        </w:tc>
      </w:tr>
      <w:tr w:rsidR="003B0E52" w:rsidRPr="004A133C" w14:paraId="73C8BC30" w14:textId="77777777" w:rsidTr="005D6C9F">
        <w:trPr>
          <w:trHeight w:val="293"/>
          <w:jc w:val="center"/>
        </w:trPr>
        <w:tc>
          <w:tcPr>
            <w:tcW w:w="718" w:type="dxa"/>
            <w:tcBorders>
              <w:left w:val="single" w:sz="12" w:space="0" w:color="auto"/>
            </w:tcBorders>
          </w:tcPr>
          <w:p w14:paraId="39697853" w14:textId="66141D7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7.2.1</w:t>
            </w:r>
          </w:p>
        </w:tc>
        <w:tc>
          <w:tcPr>
            <w:tcW w:w="4861" w:type="dxa"/>
            <w:gridSpan w:val="2"/>
          </w:tcPr>
          <w:p w14:paraId="1E39DFF8" w14:textId="2CBC6B9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various mechanisms  to develop research skills of teaching staff and students, and motivate them.</w:t>
            </w:r>
          </w:p>
        </w:tc>
        <w:tc>
          <w:tcPr>
            <w:tcW w:w="600" w:type="dxa"/>
          </w:tcPr>
          <w:p w14:paraId="2D52027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34584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2AA0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4C4A1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C3A6A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DE35F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DCC4E4B" w14:textId="77777777" w:rsidTr="005D6C9F">
        <w:trPr>
          <w:trHeight w:val="293"/>
          <w:jc w:val="center"/>
        </w:trPr>
        <w:tc>
          <w:tcPr>
            <w:tcW w:w="718" w:type="dxa"/>
            <w:tcBorders>
              <w:left w:val="single" w:sz="12" w:space="0" w:color="auto"/>
            </w:tcBorders>
          </w:tcPr>
          <w:p w14:paraId="76E862AA" w14:textId="5377C97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7.2.2</w:t>
            </w:r>
          </w:p>
        </w:tc>
        <w:tc>
          <w:tcPr>
            <w:tcW w:w="4861" w:type="dxa"/>
            <w:gridSpan w:val="2"/>
          </w:tcPr>
          <w:p w14:paraId="4C1DFCE2" w14:textId="35786C4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allocates sufficient budget to enable the achievement of its research plan.</w:t>
            </w:r>
          </w:p>
        </w:tc>
        <w:tc>
          <w:tcPr>
            <w:tcW w:w="600" w:type="dxa"/>
          </w:tcPr>
          <w:p w14:paraId="357B3DF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04509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93BAD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273C7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A96FE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37EEA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444D743" w14:textId="77777777" w:rsidTr="005D6C9F">
        <w:trPr>
          <w:trHeight w:val="293"/>
          <w:jc w:val="center"/>
        </w:trPr>
        <w:tc>
          <w:tcPr>
            <w:tcW w:w="718" w:type="dxa"/>
            <w:tcBorders>
              <w:left w:val="single" w:sz="12" w:space="0" w:color="auto"/>
            </w:tcBorders>
          </w:tcPr>
          <w:p w14:paraId="51E47F38" w14:textId="67DF241A"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7.2.3</w:t>
            </w:r>
          </w:p>
        </w:tc>
        <w:tc>
          <w:tcPr>
            <w:tcW w:w="4861" w:type="dxa"/>
            <w:gridSpan w:val="2"/>
          </w:tcPr>
          <w:p w14:paraId="45F15771" w14:textId="7678F5C0"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environment for research, including information resources, databases, facilities, equipment, and software.</w:t>
            </w:r>
          </w:p>
        </w:tc>
        <w:tc>
          <w:tcPr>
            <w:tcW w:w="600" w:type="dxa"/>
          </w:tcPr>
          <w:p w14:paraId="56B46A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68C7F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8CD1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3131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A3577A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3D21C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1021D90" w14:textId="77777777" w:rsidTr="005D6C9F">
        <w:trPr>
          <w:trHeight w:val="293"/>
          <w:jc w:val="center"/>
        </w:trPr>
        <w:tc>
          <w:tcPr>
            <w:tcW w:w="718" w:type="dxa"/>
            <w:tcBorders>
              <w:left w:val="single" w:sz="12" w:space="0" w:color="auto"/>
            </w:tcBorders>
          </w:tcPr>
          <w:p w14:paraId="3002D944" w14:textId="1978ADB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7.2.4</w:t>
            </w:r>
          </w:p>
        </w:tc>
        <w:tc>
          <w:tcPr>
            <w:tcW w:w="4861" w:type="dxa"/>
            <w:gridSpan w:val="2"/>
          </w:tcPr>
          <w:p w14:paraId="7855DAD2" w14:textId="45AC9C0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provides </w:t>
            </w:r>
            <w:r w:rsidRPr="004A133C">
              <w:rPr>
                <w:rFonts w:ascii="Times New Roman" w:hAnsi="Times New Roman" w:cstheme="majorBidi"/>
                <w:color w:val="0D0D0D" w:themeColor="text1" w:themeTint="F2"/>
                <w:shd w:val="clear" w:color="auto" w:fill="FFFFFF" w:themeFill="background1"/>
              </w:rPr>
              <w:t>supportive</w:t>
            </w:r>
            <w:r w:rsidRPr="004A133C">
              <w:rPr>
                <w:rFonts w:ascii="Times New Roman" w:hAnsi="Times New Roman" w:cstheme="majorBidi"/>
                <w:color w:val="0D0D0D" w:themeColor="text1" w:themeTint="F2"/>
              </w:rPr>
              <w:t xml:space="preserve"> procedures for research activities and international publication (e.g., translation and editing units, and support centers).</w:t>
            </w:r>
          </w:p>
        </w:tc>
        <w:tc>
          <w:tcPr>
            <w:tcW w:w="600" w:type="dxa"/>
          </w:tcPr>
          <w:p w14:paraId="10B891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BA0F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A4B54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F225D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2A1D5C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935A7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E61253" w14:textId="77777777" w:rsidTr="005D6C9F">
        <w:trPr>
          <w:trHeight w:val="293"/>
          <w:jc w:val="center"/>
        </w:trPr>
        <w:tc>
          <w:tcPr>
            <w:tcW w:w="718" w:type="dxa"/>
            <w:tcBorders>
              <w:left w:val="single" w:sz="12" w:space="0" w:color="auto"/>
            </w:tcBorders>
          </w:tcPr>
          <w:p w14:paraId="1934D5BC" w14:textId="09EB410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7.2.5</w:t>
            </w:r>
          </w:p>
        </w:tc>
        <w:tc>
          <w:tcPr>
            <w:tcW w:w="4861" w:type="dxa"/>
            <w:gridSpan w:val="2"/>
          </w:tcPr>
          <w:p w14:paraId="1AF85E86" w14:textId="212AFDD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a supportive environment for innovation and creativity.</w:t>
            </w:r>
          </w:p>
        </w:tc>
        <w:tc>
          <w:tcPr>
            <w:tcW w:w="600" w:type="dxa"/>
          </w:tcPr>
          <w:p w14:paraId="454EEA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F7DCCE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82B8FF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3ED7E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7EDF60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04A2C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B3670C5" w14:textId="77777777" w:rsidTr="005D6C9F">
        <w:trPr>
          <w:trHeight w:val="293"/>
          <w:jc w:val="center"/>
        </w:trPr>
        <w:tc>
          <w:tcPr>
            <w:tcW w:w="718" w:type="dxa"/>
            <w:tcBorders>
              <w:left w:val="single" w:sz="12" w:space="0" w:color="auto"/>
            </w:tcBorders>
          </w:tcPr>
          <w:p w14:paraId="2859C60E" w14:textId="095804F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7.2.6</w:t>
            </w:r>
          </w:p>
        </w:tc>
        <w:tc>
          <w:tcPr>
            <w:tcW w:w="4861" w:type="dxa"/>
            <w:gridSpan w:val="2"/>
          </w:tcPr>
          <w:p w14:paraId="170FE101" w14:textId="10C2F02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mechanisms to support participation and cooperation in the field of research and innovation with government and private industrial and professional sectors, universities, and research institutes and centers at the local and international levels. </w:t>
            </w:r>
          </w:p>
        </w:tc>
        <w:tc>
          <w:tcPr>
            <w:tcW w:w="600" w:type="dxa"/>
          </w:tcPr>
          <w:p w14:paraId="573795A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7489D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D9186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A8B22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B97F5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64F8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FCDDFA5" w14:textId="77777777" w:rsidTr="005D6C9F">
        <w:trPr>
          <w:trHeight w:val="293"/>
          <w:jc w:val="center"/>
        </w:trPr>
        <w:tc>
          <w:tcPr>
            <w:tcW w:w="718" w:type="dxa"/>
            <w:tcBorders>
              <w:left w:val="single" w:sz="12" w:space="0" w:color="auto"/>
            </w:tcBorders>
          </w:tcPr>
          <w:p w14:paraId="52911746" w14:textId="218447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7.2.7</w:t>
            </w:r>
          </w:p>
        </w:tc>
        <w:tc>
          <w:tcPr>
            <w:tcW w:w="4861" w:type="dxa"/>
            <w:gridSpan w:val="2"/>
          </w:tcPr>
          <w:p w14:paraId="2336ACE0" w14:textId="6AC4A8A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effective safety systems that ensure the safety of researchers and their research activities as well as facilities and environment.</w:t>
            </w:r>
          </w:p>
        </w:tc>
        <w:tc>
          <w:tcPr>
            <w:tcW w:w="600" w:type="dxa"/>
          </w:tcPr>
          <w:p w14:paraId="0392DC0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10ADE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EED1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799097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CD9B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55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CA193A" w14:textId="77777777" w:rsidTr="005D6C9F">
        <w:trPr>
          <w:trHeight w:val="293"/>
          <w:jc w:val="center"/>
        </w:trPr>
        <w:tc>
          <w:tcPr>
            <w:tcW w:w="718" w:type="dxa"/>
            <w:tcBorders>
              <w:left w:val="single" w:sz="12" w:space="0" w:color="auto"/>
            </w:tcBorders>
          </w:tcPr>
          <w:p w14:paraId="38098852" w14:textId="15869BD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7.2.8</w:t>
            </w:r>
          </w:p>
        </w:tc>
        <w:tc>
          <w:tcPr>
            <w:tcW w:w="4861" w:type="dxa"/>
            <w:gridSpan w:val="2"/>
          </w:tcPr>
          <w:p w14:paraId="60BF8149" w14:textId="6815F93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mechanisms to promote outstanding research achievements and initiatives.</w:t>
            </w:r>
          </w:p>
        </w:tc>
        <w:tc>
          <w:tcPr>
            <w:tcW w:w="600" w:type="dxa"/>
          </w:tcPr>
          <w:p w14:paraId="2DCFC30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78F66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9081C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CEFB3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8863F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6FE5A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B635FE" w14:textId="77777777" w:rsidTr="005D6C9F">
        <w:trPr>
          <w:trHeight w:val="293"/>
          <w:jc w:val="center"/>
        </w:trPr>
        <w:tc>
          <w:tcPr>
            <w:tcW w:w="718" w:type="dxa"/>
            <w:tcBorders>
              <w:left w:val="single" w:sz="12" w:space="0" w:color="auto"/>
            </w:tcBorders>
          </w:tcPr>
          <w:p w14:paraId="4C368C94" w14:textId="2E05EEC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7.2.9</w:t>
            </w:r>
          </w:p>
        </w:tc>
        <w:tc>
          <w:tcPr>
            <w:tcW w:w="4861" w:type="dxa"/>
            <w:gridSpan w:val="2"/>
          </w:tcPr>
          <w:p w14:paraId="63BBE0AE" w14:textId="34A6D6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encourages students to participate in appropriate research projects and activities; and recognizes their efforts.</w:t>
            </w:r>
          </w:p>
        </w:tc>
        <w:tc>
          <w:tcPr>
            <w:tcW w:w="600" w:type="dxa"/>
          </w:tcPr>
          <w:p w14:paraId="39A768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4E8ED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ECA8D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ABA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4E2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77E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515123E"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D9C0267"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0505D754"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7469B2DB"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5FF6FB3"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36CEE7D"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00405756"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C22618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E04FBE5"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3BA204D8"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F633B3C"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CE4411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BBB746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1A0A51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EB30CA"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716D3DAD"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6E400C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3FE673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1C9DD0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30424F" w14:textId="3FFC238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2E6CAD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A4773C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230EF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A5794A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CEE0D0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375A6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37D5206"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18D0CAA5" w14:textId="77777777" w:rsidR="009514B1" w:rsidRPr="004A133C" w:rsidRDefault="009514B1">
      <w:pPr>
        <w:bidi w:val="0"/>
        <w:rPr>
          <w:rFonts w:ascii="Times New Roman" w:eastAsia="Times New Roman" w:hAnsi="Times New Roman" w:cs="Sakkal Majalla"/>
          <w:b/>
          <w:bCs/>
          <w:color w:val="C00000"/>
          <w:sz w:val="28"/>
          <w:szCs w:val="28"/>
          <w:lang w:val="en-GB"/>
        </w:rPr>
      </w:pPr>
      <w:bookmarkStart w:id="138" w:name="_Toc532385894"/>
      <w:bookmarkStart w:id="139" w:name="_Toc532386011"/>
      <w:r w:rsidRPr="004A133C">
        <w:rPr>
          <w:rFonts w:ascii="Times New Roman" w:hAnsi="Times New Roman"/>
        </w:rPr>
        <w:br w:type="page"/>
      </w:r>
    </w:p>
    <w:p w14:paraId="56447303" w14:textId="338BE4AF" w:rsidR="00AB1764" w:rsidRPr="004A133C" w:rsidRDefault="009F4E0E" w:rsidP="00587F49">
      <w:pPr>
        <w:pStyle w:val="Heading1"/>
        <w:rPr>
          <w:lang w:val="en-US" w:bidi="ar-EG"/>
        </w:rPr>
      </w:pPr>
      <w:bookmarkStart w:id="140" w:name="_Toc29456267"/>
      <w:r w:rsidRPr="004A133C">
        <w:lastRenderedPageBreak/>
        <w:t xml:space="preserve">8. </w:t>
      </w:r>
      <w:r w:rsidRPr="004A133C">
        <w:rPr>
          <w:lang w:bidi="ar-LB"/>
        </w:rPr>
        <w:t>Community Partnership</w:t>
      </w:r>
      <w:bookmarkEnd w:id="138"/>
      <w:bookmarkEnd w:id="139"/>
      <w:bookmarkEnd w:id="140"/>
    </w:p>
    <w:p w14:paraId="64A1B40E" w14:textId="19C08826" w:rsidR="0050378D" w:rsidRPr="004A133C" w:rsidRDefault="009F4E0E" w:rsidP="00587F49">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specific plans and mechanisms for community partnership that reflect its strategic directions, conform to its nature and mission, and support the effective participation of its teaching staff, students and employee. The institution must establish effective cooperative relations with the local and international community, professional bodies, and the various sectors of labor market. The institution must document its activities, follow up the effectiveness of community partnership, and improve and develop it</w:t>
      </w:r>
    </w:p>
    <w:p w14:paraId="0458E921" w14:textId="77777777" w:rsidR="005D6C9F" w:rsidRPr="004A133C" w:rsidRDefault="005D6C9F" w:rsidP="009514B1">
      <w:pPr>
        <w:bidi w:val="0"/>
        <w:spacing w:after="0"/>
        <w:jc w:val="lowKashida"/>
        <w:rPr>
          <w:rFonts w:ascii="Times New Roman" w:hAnsi="Times New Roman" w:cstheme="majorBidi"/>
          <w:sz w:val="20"/>
          <w:szCs w:val="20"/>
          <w:lang w:bidi="ar-LB"/>
        </w:rPr>
      </w:pP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D6C9F" w:rsidRPr="004A133C" w14:paraId="1899CC19"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61F43BC7" w14:textId="77777777" w:rsidR="005D6C9F" w:rsidRPr="004A133C" w:rsidRDefault="005D6C9F" w:rsidP="005D6C9F">
            <w:pPr>
              <w:bidi w:val="0"/>
              <w:ind w:firstLine="2574"/>
              <w:rPr>
                <w:rFonts w:ascii="Times New Roman" w:hAnsi="Times New Roman" w:cstheme="majorBidi"/>
                <w:b/>
                <w:bCs/>
              </w:rPr>
            </w:pPr>
          </w:p>
          <w:p w14:paraId="71A6223F" w14:textId="77777777" w:rsidR="005D6C9F" w:rsidRPr="009A70CA" w:rsidRDefault="005D6C9F" w:rsidP="005D6C9F">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D7CCCBE" w14:textId="77777777" w:rsidR="005D6C9F" w:rsidRPr="009A70CA" w:rsidRDefault="005D6C9F" w:rsidP="005D6C9F">
            <w:pPr>
              <w:bidi w:val="0"/>
              <w:ind w:firstLine="2574"/>
              <w:rPr>
                <w:rFonts w:ascii="Times New Roman" w:hAnsi="Times New Roman" w:cstheme="majorBidi"/>
                <w:b/>
                <w:bCs/>
                <w:sz w:val="20"/>
                <w:szCs w:val="20"/>
              </w:rPr>
            </w:pPr>
          </w:p>
          <w:p w14:paraId="07C74043" w14:textId="1A3D02D9" w:rsidR="005D6C9F" w:rsidRDefault="005D6C9F" w:rsidP="005D6C9F">
            <w:pPr>
              <w:bidi w:val="0"/>
              <w:ind w:firstLine="2574"/>
              <w:rPr>
                <w:rFonts w:ascii="Times New Roman" w:hAnsi="Times New Roman" w:cstheme="majorBidi"/>
                <w:b/>
                <w:bCs/>
                <w:sz w:val="20"/>
                <w:szCs w:val="20"/>
              </w:rPr>
            </w:pPr>
          </w:p>
          <w:p w14:paraId="31A30B43" w14:textId="77777777" w:rsidR="009A70CA" w:rsidRPr="009A70CA" w:rsidRDefault="009A70CA" w:rsidP="009A70CA">
            <w:pPr>
              <w:bidi w:val="0"/>
              <w:ind w:firstLine="2574"/>
              <w:rPr>
                <w:rFonts w:ascii="Times New Roman" w:hAnsi="Times New Roman" w:cstheme="majorBidi"/>
                <w:b/>
                <w:bCs/>
                <w:sz w:val="20"/>
                <w:szCs w:val="20"/>
              </w:rPr>
            </w:pPr>
          </w:p>
          <w:p w14:paraId="01F8F667" w14:textId="77777777" w:rsidR="005D6C9F" w:rsidRPr="004A133C" w:rsidRDefault="005D6C9F" w:rsidP="005D6C9F">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47117967" w14:textId="77777777" w:rsidR="005D6C9F" w:rsidRPr="004A133C" w:rsidRDefault="005D6C9F" w:rsidP="005D6C9F">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46B2FC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F158B9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10C895AD" w14:textId="77777777" w:rsidTr="003A403F">
        <w:trPr>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F378830"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7070809C"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2702E572" w14:textId="462A84C3"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5291B29" w14:textId="3174F5EA"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503B815" w14:textId="10997A6C"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7AB9BC57" w14:textId="1C2C7723"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427B5715" w14:textId="57017A32"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4AA68EFF"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A22C78A"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234DF418"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0099F30C" w14:textId="64683246" w:rsidR="00CE294D" w:rsidRPr="009A70CA" w:rsidRDefault="00CE294D" w:rsidP="00CE294D">
            <w:pPr>
              <w:bidi w:val="0"/>
              <w:jc w:val="center"/>
              <w:rPr>
                <w:rFonts w:ascii="Times New Roman" w:hAnsi="Times New Roman" w:cs="Sakkal Majalla"/>
                <w:b/>
                <w:bCs/>
                <w:color w:val="0D0D0D" w:themeColor="text1" w:themeTint="F2"/>
                <w:spacing w:val="10"/>
                <w:sz w:val="20"/>
                <w:szCs w:val="20"/>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2D0DBAEC" w14:textId="7D59E186"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02C8C5FB" w14:textId="045562CD"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6B5FEFC8" w14:textId="7AE3C572"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5A7EB9B1" w14:textId="0B125D2F"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5</w:t>
            </w:r>
          </w:p>
        </w:tc>
      </w:tr>
      <w:tr w:rsidR="005F204E" w:rsidRPr="004A133C" w14:paraId="5D7D7729" w14:textId="77777777" w:rsidTr="003A403F">
        <w:trPr>
          <w:trHeight w:val="367"/>
          <w:jc w:val="center"/>
        </w:trPr>
        <w:tc>
          <w:tcPr>
            <w:tcW w:w="718" w:type="dxa"/>
            <w:tcBorders>
              <w:left w:val="single" w:sz="12" w:space="0" w:color="auto"/>
            </w:tcBorders>
            <w:shd w:val="clear" w:color="auto" w:fill="DBE5F1" w:themeFill="accent1" w:themeFillTint="33"/>
          </w:tcPr>
          <w:p w14:paraId="72C8A25A" w14:textId="5EC2A545" w:rsidR="005F204E" w:rsidRPr="004A133C" w:rsidRDefault="005F204E" w:rsidP="005F204E">
            <w:pPr>
              <w:bidi w:val="0"/>
              <w:rPr>
                <w:rFonts w:ascii="Times New Roman" w:hAnsi="Times New Roman" w:cstheme="majorBidi"/>
                <w:b/>
                <w:bCs/>
                <w:sz w:val="24"/>
                <w:szCs w:val="24"/>
                <w:rtl/>
              </w:rPr>
            </w:pPr>
            <w:r w:rsidRPr="004A133C">
              <w:rPr>
                <w:rFonts w:ascii="Times New Roman" w:hAnsi="Times New Roman" w:cstheme="majorBidi"/>
                <w:b/>
                <w:bCs/>
                <w:sz w:val="24"/>
                <w:szCs w:val="24"/>
              </w:rPr>
              <w:t>8.1</w:t>
            </w:r>
          </w:p>
        </w:tc>
        <w:tc>
          <w:tcPr>
            <w:tcW w:w="8890" w:type="dxa"/>
            <w:gridSpan w:val="8"/>
            <w:tcBorders>
              <w:right w:val="single" w:sz="12" w:space="0" w:color="auto"/>
            </w:tcBorders>
            <w:shd w:val="clear" w:color="auto" w:fill="DBE5F1" w:themeFill="accent1" w:themeFillTint="33"/>
          </w:tcPr>
          <w:p w14:paraId="256637F5" w14:textId="1E2100ED" w:rsidR="005F204E" w:rsidRPr="004A133C" w:rsidRDefault="005F204E" w:rsidP="005F204E">
            <w:pPr>
              <w:bidi w:val="0"/>
              <w:rPr>
                <w:rFonts w:ascii="Times New Roman" w:hAnsi="Times New Roman" w:cstheme="majorBidi"/>
                <w:b/>
                <w:bCs/>
                <w:sz w:val="24"/>
                <w:szCs w:val="24"/>
                <w:rtl/>
              </w:rPr>
            </w:pPr>
            <w:bookmarkStart w:id="141" w:name="_Toc509327765"/>
            <w:bookmarkStart w:id="142" w:name="_Toc509328454"/>
            <w:bookmarkStart w:id="143" w:name="_Toc510515531"/>
            <w:bookmarkStart w:id="144" w:name="_Toc530042328"/>
            <w:r w:rsidRPr="004A133C">
              <w:rPr>
                <w:rFonts w:ascii="Times New Roman" w:hAnsi="Times New Roman" w:cstheme="majorBidi"/>
                <w:b/>
                <w:bCs/>
                <w:sz w:val="24"/>
                <w:szCs w:val="24"/>
              </w:rPr>
              <w:t>Planning and Management of Community Partnership</w:t>
            </w:r>
            <w:bookmarkEnd w:id="141"/>
            <w:bookmarkEnd w:id="142"/>
            <w:bookmarkEnd w:id="143"/>
            <w:bookmarkEnd w:id="144"/>
          </w:p>
        </w:tc>
      </w:tr>
      <w:tr w:rsidR="005D6C9F" w:rsidRPr="004A133C" w14:paraId="27A2743B" w14:textId="77777777" w:rsidTr="005D6C9F">
        <w:trPr>
          <w:trHeight w:val="345"/>
          <w:jc w:val="center"/>
        </w:trPr>
        <w:tc>
          <w:tcPr>
            <w:tcW w:w="718" w:type="dxa"/>
            <w:tcBorders>
              <w:left w:val="single" w:sz="12" w:space="0" w:color="auto"/>
            </w:tcBorders>
          </w:tcPr>
          <w:p w14:paraId="315152D6" w14:textId="19ED6C9E"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8.1.1</w:t>
            </w:r>
          </w:p>
        </w:tc>
        <w:tc>
          <w:tcPr>
            <w:tcW w:w="4861" w:type="dxa"/>
            <w:gridSpan w:val="2"/>
          </w:tcPr>
          <w:p w14:paraId="17E3A7A6" w14:textId="40EDE0DE" w:rsidR="005D6C9F" w:rsidRPr="004A133C" w:rsidRDefault="005D6C9F" w:rsidP="005D6C9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plan for community partnership that is consistent with its mission, goals, and the needs of the community.</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13A33EDC"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78AF3032"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73D8E9C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8E05DB"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5A839F2A"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7DEAB9"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1BACD33" w14:textId="77777777" w:rsidTr="005D6C9F">
        <w:trPr>
          <w:trHeight w:val="322"/>
          <w:jc w:val="center"/>
        </w:trPr>
        <w:tc>
          <w:tcPr>
            <w:tcW w:w="718" w:type="dxa"/>
            <w:tcBorders>
              <w:left w:val="single" w:sz="12" w:space="0" w:color="auto"/>
            </w:tcBorders>
          </w:tcPr>
          <w:p w14:paraId="1E51B7AE" w14:textId="19F85EF1" w:rsidR="005D6C9F" w:rsidRPr="004A133C" w:rsidRDefault="005D6C9F" w:rsidP="005D6C9F">
            <w:pPr>
              <w:bidi w:val="0"/>
              <w:jc w:val="center"/>
              <w:rPr>
                <w:rFonts w:ascii="Times New Roman" w:hAnsi="Times New Roman" w:cs="Sakkal Majalla"/>
                <w:sz w:val="20"/>
                <w:szCs w:val="20"/>
                <w:rtl/>
                <w:lang w:bidi="ar-LB"/>
              </w:rPr>
            </w:pPr>
            <w:r w:rsidRPr="004A133C">
              <w:rPr>
                <w:rFonts w:ascii="Times New Roman" w:hAnsi="Times New Roman" w:cstheme="majorBidi"/>
              </w:rPr>
              <w:t>8.1.2</w:t>
            </w:r>
          </w:p>
        </w:tc>
        <w:tc>
          <w:tcPr>
            <w:tcW w:w="4861" w:type="dxa"/>
            <w:gridSpan w:val="2"/>
          </w:tcPr>
          <w:p w14:paraId="40004330" w14:textId="685EF813" w:rsidR="005D6C9F" w:rsidRPr="004A133C" w:rsidRDefault="005D6C9F" w:rsidP="005D6C9F">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ensures the active participation of its employees and students in implementing its community partnership plan through clear and variety of tasks and activities.</w:t>
            </w:r>
          </w:p>
        </w:tc>
        <w:tc>
          <w:tcPr>
            <w:tcW w:w="600" w:type="dxa"/>
          </w:tcPr>
          <w:p w14:paraId="651E4C0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65755E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F86481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D8892C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B733F2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4A556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7D738FDC" w14:textId="77777777" w:rsidTr="005D6C9F">
        <w:trPr>
          <w:trHeight w:val="255"/>
          <w:jc w:val="center"/>
        </w:trPr>
        <w:tc>
          <w:tcPr>
            <w:tcW w:w="718" w:type="dxa"/>
            <w:tcBorders>
              <w:left w:val="single" w:sz="12" w:space="0" w:color="auto"/>
            </w:tcBorders>
          </w:tcPr>
          <w:p w14:paraId="765ED845" w14:textId="1E5FD768"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8.1.3</w:t>
            </w:r>
          </w:p>
        </w:tc>
        <w:tc>
          <w:tcPr>
            <w:tcW w:w="4861" w:type="dxa"/>
            <w:gridSpan w:val="2"/>
          </w:tcPr>
          <w:p w14:paraId="2F9BB87F" w14:textId="5DD776D6"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clear policies and procedures for the provision of consultancy and services to other sectors; and specifies the related rights and benefits.</w:t>
            </w:r>
          </w:p>
        </w:tc>
        <w:tc>
          <w:tcPr>
            <w:tcW w:w="600" w:type="dxa"/>
          </w:tcPr>
          <w:p w14:paraId="04019A0F"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C7FF49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3D6EEBD"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4791B71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C2A569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49634E"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5C02300" w14:textId="77777777" w:rsidTr="005D6C9F">
        <w:trPr>
          <w:trHeight w:val="254"/>
          <w:jc w:val="center"/>
        </w:trPr>
        <w:tc>
          <w:tcPr>
            <w:tcW w:w="718" w:type="dxa"/>
            <w:tcBorders>
              <w:left w:val="single" w:sz="12" w:space="0" w:color="auto"/>
            </w:tcBorders>
          </w:tcPr>
          <w:p w14:paraId="5562D3AC" w14:textId="2DF6E994"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8.1.4</w:t>
            </w:r>
          </w:p>
        </w:tc>
        <w:tc>
          <w:tcPr>
            <w:tcW w:w="4861" w:type="dxa"/>
            <w:gridSpan w:val="2"/>
          </w:tcPr>
          <w:p w14:paraId="4B5F44ED" w14:textId="78D04645"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implements specific mechanisms for documenting, monitoring, and assessing</w:t>
            </w:r>
            <w:r w:rsidRPr="004A133C">
              <w:rPr>
                <w:rFonts w:ascii="Times New Roman" w:hAnsi="Times New Roman" w:cstheme="majorBidi"/>
                <w:b/>
                <w:bCs/>
                <w:color w:val="0D0D0D" w:themeColor="text1" w:themeTint="F2"/>
                <w:rtl/>
              </w:rPr>
              <w:t xml:space="preserve"> </w:t>
            </w:r>
            <w:r w:rsidRPr="004A133C">
              <w:rPr>
                <w:rFonts w:ascii="Times New Roman" w:hAnsi="Times New Roman" w:cstheme="majorBidi"/>
                <w:b/>
                <w:bCs/>
                <w:color w:val="0D0D0D" w:themeColor="text1" w:themeTint="F2"/>
              </w:rPr>
              <w:t>the effectiveness of its activities in the field of ​​community partnership according to specific performance indicators; and prepares periodic reports that contribute to the improvement of the performance.</w:t>
            </w:r>
            <w:r w:rsidR="003C52B1" w:rsidRPr="004A133C">
              <w:rPr>
                <w:rFonts w:ascii="Times New Roman" w:hAnsi="Times New Roman" w:cs="Sakkal Majalla"/>
                <w:b/>
                <w:bCs/>
                <w:color w:val="C00000"/>
                <w:sz w:val="20"/>
                <w:szCs w:val="20"/>
                <w:lang w:bidi="ar-EG"/>
              </w:rPr>
              <w:t xml:space="preserve"> *</w:t>
            </w:r>
          </w:p>
        </w:tc>
        <w:tc>
          <w:tcPr>
            <w:tcW w:w="600" w:type="dxa"/>
          </w:tcPr>
          <w:p w14:paraId="20E410F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86B978A"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02A171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69502A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D9393D8"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9B8167" w14:textId="77777777" w:rsidR="005D6C9F" w:rsidRPr="004A133C" w:rsidRDefault="005D6C9F" w:rsidP="005D6C9F">
            <w:pPr>
              <w:bidi w:val="0"/>
              <w:jc w:val="center"/>
              <w:rPr>
                <w:rFonts w:ascii="Times New Roman" w:hAnsi="Times New Roman" w:cs="Sakkal Majalla"/>
                <w:sz w:val="28"/>
                <w:szCs w:val="28"/>
                <w:rtl/>
                <w:lang w:bidi="ar-EG"/>
              </w:rPr>
            </w:pPr>
          </w:p>
        </w:tc>
      </w:tr>
      <w:tr w:rsidR="005F204E" w:rsidRPr="004A133C" w14:paraId="37F68153" w14:textId="77777777" w:rsidTr="003A403F">
        <w:trPr>
          <w:trHeight w:val="293"/>
          <w:jc w:val="center"/>
        </w:trPr>
        <w:tc>
          <w:tcPr>
            <w:tcW w:w="718" w:type="dxa"/>
            <w:tcBorders>
              <w:left w:val="single" w:sz="12" w:space="0" w:color="auto"/>
            </w:tcBorders>
            <w:shd w:val="clear" w:color="auto" w:fill="DBE5F1" w:themeFill="accent1" w:themeFillTint="33"/>
          </w:tcPr>
          <w:p w14:paraId="370B793D" w14:textId="5E09732C" w:rsidR="005F204E" w:rsidRPr="004A133C" w:rsidRDefault="005F204E"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4"/>
                <w:szCs w:val="24"/>
              </w:rPr>
              <w:t>8.2</w:t>
            </w:r>
          </w:p>
        </w:tc>
        <w:tc>
          <w:tcPr>
            <w:tcW w:w="8890" w:type="dxa"/>
            <w:gridSpan w:val="8"/>
            <w:tcBorders>
              <w:right w:val="single" w:sz="12" w:space="0" w:color="auto"/>
            </w:tcBorders>
            <w:shd w:val="clear" w:color="auto" w:fill="DBE5F1" w:themeFill="accent1" w:themeFillTint="33"/>
            <w:vAlign w:val="center"/>
          </w:tcPr>
          <w:p w14:paraId="6DCBA143" w14:textId="43DC4BF2" w:rsidR="005F204E" w:rsidRPr="004A133C" w:rsidRDefault="005F204E" w:rsidP="005F204E">
            <w:pPr>
              <w:bidi w:val="0"/>
              <w:rPr>
                <w:rFonts w:ascii="Times New Roman" w:hAnsi="Times New Roman" w:cs="Sakkal Majalla"/>
                <w:sz w:val="28"/>
                <w:szCs w:val="28"/>
                <w:rtl/>
                <w:lang w:bidi="ar-EG"/>
              </w:rPr>
            </w:pPr>
            <w:bookmarkStart w:id="145" w:name="_Toc509327766"/>
            <w:bookmarkStart w:id="146" w:name="_Toc509328455"/>
            <w:bookmarkStart w:id="147" w:name="_Toc510515532"/>
            <w:bookmarkStart w:id="148" w:name="_Toc530042329"/>
            <w:r w:rsidRPr="004A133C">
              <w:rPr>
                <w:rFonts w:ascii="Times New Roman" w:hAnsi="Times New Roman" w:cstheme="majorBidi"/>
                <w:b/>
                <w:bCs/>
                <w:sz w:val="24"/>
                <w:szCs w:val="24"/>
              </w:rPr>
              <w:t>Activating Community Partnership</w:t>
            </w:r>
            <w:bookmarkEnd w:id="145"/>
            <w:bookmarkEnd w:id="146"/>
            <w:bookmarkEnd w:id="147"/>
            <w:bookmarkEnd w:id="148"/>
          </w:p>
        </w:tc>
      </w:tr>
      <w:tr w:rsidR="005D6C9F" w:rsidRPr="004A133C" w14:paraId="2FEEC017" w14:textId="77777777" w:rsidTr="005D6C9F">
        <w:trPr>
          <w:trHeight w:val="293"/>
          <w:jc w:val="center"/>
        </w:trPr>
        <w:tc>
          <w:tcPr>
            <w:tcW w:w="718" w:type="dxa"/>
            <w:tcBorders>
              <w:left w:val="single" w:sz="12" w:space="0" w:color="auto"/>
            </w:tcBorders>
          </w:tcPr>
          <w:p w14:paraId="06CC1BE8" w14:textId="75510EE7"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8.2.1</w:t>
            </w:r>
          </w:p>
        </w:tc>
        <w:tc>
          <w:tcPr>
            <w:tcW w:w="4861" w:type="dxa"/>
            <w:gridSpan w:val="2"/>
          </w:tcPr>
          <w:p w14:paraId="5F574315" w14:textId="41B598FF"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opportunity to employers and professional bodies to participate actively in the planning and development of institutional and program performance and to support their activities.</w:t>
            </w:r>
          </w:p>
        </w:tc>
        <w:tc>
          <w:tcPr>
            <w:tcW w:w="600" w:type="dxa"/>
          </w:tcPr>
          <w:p w14:paraId="31B578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9DC108E"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2A73D37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883E800"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7682031"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A7C9A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7C99E0" w14:textId="77777777" w:rsidTr="005D6C9F">
        <w:trPr>
          <w:trHeight w:val="293"/>
          <w:jc w:val="center"/>
        </w:trPr>
        <w:tc>
          <w:tcPr>
            <w:tcW w:w="718" w:type="dxa"/>
            <w:tcBorders>
              <w:left w:val="single" w:sz="12" w:space="0" w:color="auto"/>
            </w:tcBorders>
          </w:tcPr>
          <w:p w14:paraId="754BF856" w14:textId="6EBB49D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8.2.2</w:t>
            </w:r>
          </w:p>
        </w:tc>
        <w:tc>
          <w:tcPr>
            <w:tcW w:w="4861" w:type="dxa"/>
            <w:gridSpan w:val="2"/>
          </w:tcPr>
          <w:p w14:paraId="7E82EE1B" w14:textId="220BFFAB"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encourages teaching staff, employee and students to cooperate with the community institutions, various scientific and professional bodies, and to be involved in voluntary work at the local and international levels. </w:t>
            </w:r>
          </w:p>
        </w:tc>
        <w:tc>
          <w:tcPr>
            <w:tcW w:w="600" w:type="dxa"/>
          </w:tcPr>
          <w:p w14:paraId="7FF56D2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56A62CB"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5D5CBA92"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96E4F0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7DB81A9"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B0A055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1FDB74DD" w14:textId="77777777" w:rsidTr="005D6C9F">
        <w:trPr>
          <w:trHeight w:val="293"/>
          <w:jc w:val="center"/>
        </w:trPr>
        <w:tc>
          <w:tcPr>
            <w:tcW w:w="718" w:type="dxa"/>
            <w:tcBorders>
              <w:left w:val="single" w:sz="12" w:space="0" w:color="auto"/>
            </w:tcBorders>
          </w:tcPr>
          <w:p w14:paraId="5927FF17" w14:textId="415BF8B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8.2.3</w:t>
            </w:r>
          </w:p>
        </w:tc>
        <w:tc>
          <w:tcPr>
            <w:tcW w:w="4861" w:type="dxa"/>
            <w:gridSpan w:val="2"/>
          </w:tcPr>
          <w:p w14:paraId="6E71F197" w14:textId="006099A3"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professional development and continuous education programs that contribute to meeting the community needs.</w:t>
            </w:r>
          </w:p>
        </w:tc>
        <w:tc>
          <w:tcPr>
            <w:tcW w:w="600" w:type="dxa"/>
          </w:tcPr>
          <w:p w14:paraId="244E1EB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FC81C8"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90BBDCE"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27D741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1DC1BB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41FB7D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D4397A6" w14:textId="77777777" w:rsidTr="005D6C9F">
        <w:trPr>
          <w:trHeight w:val="293"/>
          <w:jc w:val="center"/>
        </w:trPr>
        <w:tc>
          <w:tcPr>
            <w:tcW w:w="718" w:type="dxa"/>
            <w:tcBorders>
              <w:left w:val="single" w:sz="12" w:space="0" w:color="auto"/>
            </w:tcBorders>
          </w:tcPr>
          <w:p w14:paraId="411F1502" w14:textId="14F2B4F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8.2.4</w:t>
            </w:r>
          </w:p>
        </w:tc>
        <w:tc>
          <w:tcPr>
            <w:tcW w:w="4861" w:type="dxa"/>
            <w:gridSpan w:val="2"/>
          </w:tcPr>
          <w:p w14:paraId="6075B595" w14:textId="3E145A45"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variety of participatory programs and initiatives with the community that contribute to the development of entrepreneurship and pilot projects.</w:t>
            </w:r>
          </w:p>
        </w:tc>
        <w:tc>
          <w:tcPr>
            <w:tcW w:w="600" w:type="dxa"/>
          </w:tcPr>
          <w:p w14:paraId="1EC3F66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ED004F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D5B38C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F9DAA8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EA378C6"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05D103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D06FB6B" w14:textId="77777777" w:rsidTr="005D6C9F">
        <w:trPr>
          <w:trHeight w:val="293"/>
          <w:jc w:val="center"/>
        </w:trPr>
        <w:tc>
          <w:tcPr>
            <w:tcW w:w="718" w:type="dxa"/>
            <w:tcBorders>
              <w:left w:val="single" w:sz="12" w:space="0" w:color="auto"/>
            </w:tcBorders>
          </w:tcPr>
          <w:p w14:paraId="151D7F58" w14:textId="2DD7CD4F"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8.2.5</w:t>
            </w:r>
          </w:p>
        </w:tc>
        <w:tc>
          <w:tcPr>
            <w:tcW w:w="4861" w:type="dxa"/>
            <w:gridSpan w:val="2"/>
          </w:tcPr>
          <w:p w14:paraId="27AB03C0" w14:textId="4AEC1D40"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cultural, awareness, and service initiatives and  activities that meet the needs of the local community.</w:t>
            </w:r>
          </w:p>
        </w:tc>
        <w:tc>
          <w:tcPr>
            <w:tcW w:w="600" w:type="dxa"/>
          </w:tcPr>
          <w:p w14:paraId="66BB99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605E251"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AC82486"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B2E26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4873BF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31523B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30795A" w14:textId="77777777" w:rsidTr="005D6C9F">
        <w:trPr>
          <w:trHeight w:val="293"/>
          <w:jc w:val="center"/>
        </w:trPr>
        <w:tc>
          <w:tcPr>
            <w:tcW w:w="718" w:type="dxa"/>
            <w:tcBorders>
              <w:left w:val="single" w:sz="12" w:space="0" w:color="auto"/>
            </w:tcBorders>
          </w:tcPr>
          <w:p w14:paraId="4FE8019A" w14:textId="5F2AFA03"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8.2.6</w:t>
            </w:r>
          </w:p>
        </w:tc>
        <w:tc>
          <w:tcPr>
            <w:tcW w:w="4861" w:type="dxa"/>
            <w:gridSpan w:val="2"/>
          </w:tcPr>
          <w:p w14:paraId="12924099" w14:textId="0EC63629"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allows the community to benefit from its various facilities and resources (e.g., library, sport facilities, classrooms, and laboratories).</w:t>
            </w:r>
          </w:p>
        </w:tc>
        <w:tc>
          <w:tcPr>
            <w:tcW w:w="600" w:type="dxa"/>
          </w:tcPr>
          <w:p w14:paraId="0FC4E44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F76689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4C961DF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607D19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50141CF"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4690D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725142A"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9658827" w14:textId="77777777" w:rsidR="005D6C9F" w:rsidRPr="004A133C" w:rsidRDefault="005D6C9F" w:rsidP="005D6C9F">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5D6C9F" w:rsidRPr="004A133C" w14:paraId="6F53B98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54835A7C" w14:textId="77777777" w:rsidR="005D6C9F" w:rsidRPr="004A133C" w:rsidRDefault="005D6C9F" w:rsidP="005D6C9F">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E332EF9" w14:textId="77777777" w:rsidR="005D6C9F" w:rsidRPr="004A133C" w:rsidRDefault="005D6C9F" w:rsidP="005D6C9F">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C9DDDD3"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73B3DA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A021E27"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E4BA665"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1367CD20"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6B8AB53"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591549C"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12463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035000C"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C4F8168" w14:textId="77777777" w:rsidR="005D6C9F" w:rsidRPr="004A133C" w:rsidRDefault="005D6C9F" w:rsidP="005D6C9F">
            <w:pPr>
              <w:bidi w:val="0"/>
              <w:jc w:val="center"/>
              <w:rPr>
                <w:rFonts w:ascii="Times New Roman" w:hAnsi="Times New Roman" w:cs="Sakkal Majalla"/>
                <w:b/>
                <w:bCs/>
                <w:sz w:val="28"/>
                <w:szCs w:val="28"/>
                <w:rtl/>
                <w:lang w:bidi="ar-EG"/>
              </w:rPr>
            </w:pPr>
          </w:p>
        </w:tc>
      </w:tr>
    </w:tbl>
    <w:p w14:paraId="1C11999B"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A3E7F2F"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AA230E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B3AC6F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8EEC7DE" w14:textId="669C16D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B7671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FE83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0666A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49D59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390C97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8CF227"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0E32B6E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0A33D6BA" w14:textId="01C1448A" w:rsidR="005D6C9F" w:rsidRPr="004A133C" w:rsidRDefault="005D6C9F" w:rsidP="005D6C9F">
      <w:pPr>
        <w:bidi w:val="0"/>
        <w:spacing w:after="0"/>
        <w:jc w:val="lowKashida"/>
        <w:rPr>
          <w:rFonts w:ascii="Times New Roman" w:hAnsi="Times New Roman" w:cstheme="majorBidi"/>
          <w:lang w:bidi="ar-LB"/>
        </w:rPr>
      </w:pPr>
    </w:p>
    <w:p w14:paraId="6E6F00A0" w14:textId="3377F78F" w:rsidR="005D6C9F" w:rsidRPr="004A133C" w:rsidRDefault="005D6C9F" w:rsidP="005D6C9F">
      <w:pPr>
        <w:bidi w:val="0"/>
        <w:spacing w:after="0"/>
        <w:jc w:val="lowKashida"/>
        <w:rPr>
          <w:rFonts w:ascii="Times New Roman" w:hAnsi="Times New Roman" w:cstheme="majorBidi"/>
          <w:lang w:bidi="ar-LB"/>
        </w:rPr>
      </w:pPr>
    </w:p>
    <w:p w14:paraId="1C60F60E" w14:textId="4ECC270A" w:rsidR="005D6C9F" w:rsidRPr="004A133C" w:rsidRDefault="005D6C9F" w:rsidP="005D6C9F">
      <w:pPr>
        <w:bidi w:val="0"/>
        <w:spacing w:after="0"/>
        <w:jc w:val="lowKashida"/>
        <w:rPr>
          <w:rFonts w:ascii="Times New Roman" w:hAnsi="Times New Roman" w:cstheme="majorBidi"/>
          <w:lang w:bidi="ar-LB"/>
        </w:rPr>
      </w:pPr>
    </w:p>
    <w:p w14:paraId="09028E11" w14:textId="4210D713" w:rsidR="005D6C9F" w:rsidRPr="004A133C" w:rsidRDefault="005D6C9F" w:rsidP="005D6C9F">
      <w:pPr>
        <w:bidi w:val="0"/>
        <w:spacing w:after="0"/>
        <w:jc w:val="lowKashida"/>
        <w:rPr>
          <w:rFonts w:ascii="Times New Roman" w:hAnsi="Times New Roman" w:cstheme="majorBidi"/>
          <w:lang w:bidi="ar-LB"/>
        </w:rPr>
      </w:pPr>
    </w:p>
    <w:sectPr w:rsidR="005D6C9F"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FB73" w14:textId="77777777" w:rsidR="00506458" w:rsidRDefault="00506458" w:rsidP="00141069">
      <w:pPr>
        <w:spacing w:after="0" w:line="240" w:lineRule="auto"/>
      </w:pPr>
      <w:r>
        <w:separator/>
      </w:r>
    </w:p>
  </w:endnote>
  <w:endnote w:type="continuationSeparator" w:id="0">
    <w:p w14:paraId="759E769E" w14:textId="77777777" w:rsidR="00506458" w:rsidRDefault="00506458"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2F0F3AC8" w:rsidR="007D359E" w:rsidRPr="00A77002" w:rsidRDefault="007362FC" w:rsidP="007362FC">
            <w:pPr>
              <w:pStyle w:val="Footer"/>
              <w:rPr>
                <w:rStyle w:val="PageNumber"/>
                <w:rtl/>
              </w:rPr>
            </w:pPr>
            <w:r>
              <w:rPr>
                <w:noProof/>
              </w:rPr>
              <w:drawing>
                <wp:anchor distT="0" distB="0" distL="114300" distR="114300" simplePos="0" relativeHeight="251666432" behindDoc="1" locked="0" layoutInCell="1" allowOverlap="1" wp14:anchorId="21557B75" wp14:editId="626D031A">
                  <wp:simplePos x="0" y="0"/>
                  <wp:positionH relativeFrom="column">
                    <wp:posOffset>-593179</wp:posOffset>
                  </wp:positionH>
                  <wp:positionV relativeFrom="paragraph">
                    <wp:posOffset>-373020</wp:posOffset>
                  </wp:positionV>
                  <wp:extent cx="7308835" cy="761337"/>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35" cy="761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33A9E8D" wp14:editId="764ED5A8">
                      <wp:simplePos x="0" y="0"/>
                      <wp:positionH relativeFrom="column">
                        <wp:posOffset>-433429</wp:posOffset>
                      </wp:positionH>
                      <wp:positionV relativeFrom="paragraph">
                        <wp:posOffset>-193040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43027DA" w14:textId="77777777" w:rsidR="007362FC" w:rsidRPr="00705C7E" w:rsidRDefault="007362FC" w:rsidP="007362FC">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4697F">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9E8D" id="_x0000_t202" coordsize="21600,21600" o:spt="202" path="m,l,21600r21600,l21600,xe">
                      <v:stroke joinstyle="miter"/>
                      <v:path gradientshapeok="t" o:connecttype="rect"/>
                    </v:shapetype>
                    <v:shape id="Text Box 5" o:spid="_x0000_s1026" type="#_x0000_t202" style="position:absolute;left:0;text-align:left;margin-left:-34.15pt;margin-top:-15.2pt;width:45.6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" filled="f" stroked="f" strokeweight=".5pt">
                      <v:textbox>
                        <w:txbxContent>
                          <w:p w14:paraId="643027DA" w14:textId="77777777" w:rsidR="007362FC" w:rsidRPr="00705C7E" w:rsidRDefault="007362FC" w:rsidP="007362FC">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4697F">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FE56" w14:textId="77777777" w:rsidR="00506458" w:rsidRDefault="00506458" w:rsidP="00141069">
      <w:pPr>
        <w:spacing w:after="0" w:line="240" w:lineRule="auto"/>
      </w:pPr>
      <w:r>
        <w:separator/>
      </w:r>
    </w:p>
  </w:footnote>
  <w:footnote w:type="continuationSeparator" w:id="0">
    <w:p w14:paraId="21EC0A39" w14:textId="77777777" w:rsidR="00506458" w:rsidRDefault="00506458"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6AE5BEB4" w:rsidR="007D359E" w:rsidRDefault="007D359E">
    <w:pPr>
      <w:pStyle w:val="Header"/>
    </w:pPr>
    <w:r>
      <w:rPr>
        <w:noProof/>
      </w:rPr>
      <w:drawing>
        <wp:anchor distT="0" distB="0" distL="114300" distR="114300" simplePos="0" relativeHeight="251656192" behindDoc="1" locked="0" layoutInCell="1" allowOverlap="1" wp14:anchorId="02782F36" wp14:editId="2EDBB012">
          <wp:simplePos x="0" y="0"/>
          <wp:positionH relativeFrom="column">
            <wp:posOffset>-640577</wp:posOffset>
          </wp:positionH>
          <wp:positionV relativeFrom="paragraph">
            <wp:posOffset>-173269</wp:posOffset>
          </wp:positionV>
          <wp:extent cx="7380612" cy="10437613"/>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r w:rsidR="007362FC" w:rsidRPr="007362F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40235"/>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7306"/>
    <w:rsid w:val="000B787F"/>
    <w:rsid w:val="000C0BA0"/>
    <w:rsid w:val="000C6819"/>
    <w:rsid w:val="000C7FF7"/>
    <w:rsid w:val="000D26EF"/>
    <w:rsid w:val="000D3F6A"/>
    <w:rsid w:val="000D4415"/>
    <w:rsid w:val="000D79D6"/>
    <w:rsid w:val="000E0E8A"/>
    <w:rsid w:val="000E1099"/>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06D18"/>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71EE"/>
    <w:rsid w:val="00237DA5"/>
    <w:rsid w:val="0024038C"/>
    <w:rsid w:val="00240ABE"/>
    <w:rsid w:val="00241BE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729D"/>
    <w:rsid w:val="00287498"/>
    <w:rsid w:val="00290C1A"/>
    <w:rsid w:val="00291208"/>
    <w:rsid w:val="00293256"/>
    <w:rsid w:val="00295AA5"/>
    <w:rsid w:val="002A00C8"/>
    <w:rsid w:val="002A0803"/>
    <w:rsid w:val="002A1201"/>
    <w:rsid w:val="002A5E27"/>
    <w:rsid w:val="002A6525"/>
    <w:rsid w:val="002A6AAB"/>
    <w:rsid w:val="002B1FB7"/>
    <w:rsid w:val="002B26A7"/>
    <w:rsid w:val="002B6936"/>
    <w:rsid w:val="002B71ED"/>
    <w:rsid w:val="002B7BA4"/>
    <w:rsid w:val="002C444E"/>
    <w:rsid w:val="002C5661"/>
    <w:rsid w:val="002C73BE"/>
    <w:rsid w:val="002C7745"/>
    <w:rsid w:val="002D2033"/>
    <w:rsid w:val="002D52EF"/>
    <w:rsid w:val="002D56A5"/>
    <w:rsid w:val="002D7E20"/>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2AD"/>
    <w:rsid w:val="0031244A"/>
    <w:rsid w:val="0031413F"/>
    <w:rsid w:val="0031419A"/>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2A7E"/>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403F"/>
    <w:rsid w:val="003A50DC"/>
    <w:rsid w:val="003A735B"/>
    <w:rsid w:val="003A78AB"/>
    <w:rsid w:val="003A7B4A"/>
    <w:rsid w:val="003B0E52"/>
    <w:rsid w:val="003B18C1"/>
    <w:rsid w:val="003B190F"/>
    <w:rsid w:val="003B5DF0"/>
    <w:rsid w:val="003C2A8B"/>
    <w:rsid w:val="003C4F1A"/>
    <w:rsid w:val="003C52B1"/>
    <w:rsid w:val="003C587D"/>
    <w:rsid w:val="003D29D2"/>
    <w:rsid w:val="003D2B3C"/>
    <w:rsid w:val="003D3CF3"/>
    <w:rsid w:val="003D3F7D"/>
    <w:rsid w:val="003E0454"/>
    <w:rsid w:val="003E0721"/>
    <w:rsid w:val="003E21E1"/>
    <w:rsid w:val="003F24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58B9"/>
    <w:rsid w:val="004478F9"/>
    <w:rsid w:val="0045651F"/>
    <w:rsid w:val="00456EE3"/>
    <w:rsid w:val="004576E0"/>
    <w:rsid w:val="00460196"/>
    <w:rsid w:val="00462D46"/>
    <w:rsid w:val="00463CC7"/>
    <w:rsid w:val="0046469D"/>
    <w:rsid w:val="00470755"/>
    <w:rsid w:val="00470BE0"/>
    <w:rsid w:val="00472F9E"/>
    <w:rsid w:val="004746D0"/>
    <w:rsid w:val="0047497E"/>
    <w:rsid w:val="00474998"/>
    <w:rsid w:val="004757EB"/>
    <w:rsid w:val="0047584E"/>
    <w:rsid w:val="004763C6"/>
    <w:rsid w:val="004770AF"/>
    <w:rsid w:val="0047736A"/>
    <w:rsid w:val="0048124D"/>
    <w:rsid w:val="00482ECD"/>
    <w:rsid w:val="0048438E"/>
    <w:rsid w:val="004874B9"/>
    <w:rsid w:val="00487D01"/>
    <w:rsid w:val="00487F76"/>
    <w:rsid w:val="0049063C"/>
    <w:rsid w:val="00491249"/>
    <w:rsid w:val="00492B7E"/>
    <w:rsid w:val="004932FC"/>
    <w:rsid w:val="00495D08"/>
    <w:rsid w:val="004A0701"/>
    <w:rsid w:val="004A133C"/>
    <w:rsid w:val="004A6499"/>
    <w:rsid w:val="004A75D3"/>
    <w:rsid w:val="004B214A"/>
    <w:rsid w:val="004B7900"/>
    <w:rsid w:val="004C04DC"/>
    <w:rsid w:val="004C4B0E"/>
    <w:rsid w:val="004C603B"/>
    <w:rsid w:val="004D216D"/>
    <w:rsid w:val="004D3944"/>
    <w:rsid w:val="004D4AA0"/>
    <w:rsid w:val="004D5107"/>
    <w:rsid w:val="004E119D"/>
    <w:rsid w:val="004E284F"/>
    <w:rsid w:val="004E288E"/>
    <w:rsid w:val="004E349C"/>
    <w:rsid w:val="004F0D02"/>
    <w:rsid w:val="004F2CF2"/>
    <w:rsid w:val="004F674C"/>
    <w:rsid w:val="004F6F93"/>
    <w:rsid w:val="004F7964"/>
    <w:rsid w:val="00500984"/>
    <w:rsid w:val="0050378D"/>
    <w:rsid w:val="005057EF"/>
    <w:rsid w:val="00505B6E"/>
    <w:rsid w:val="00506458"/>
    <w:rsid w:val="00510CBC"/>
    <w:rsid w:val="00511159"/>
    <w:rsid w:val="00514D78"/>
    <w:rsid w:val="0051515F"/>
    <w:rsid w:val="00516255"/>
    <w:rsid w:val="005166DC"/>
    <w:rsid w:val="005175AD"/>
    <w:rsid w:val="005210DB"/>
    <w:rsid w:val="005220F8"/>
    <w:rsid w:val="005220FB"/>
    <w:rsid w:val="005257DF"/>
    <w:rsid w:val="005321F0"/>
    <w:rsid w:val="00532F54"/>
    <w:rsid w:val="00534479"/>
    <w:rsid w:val="00535F53"/>
    <w:rsid w:val="00536EBB"/>
    <w:rsid w:val="00542D2F"/>
    <w:rsid w:val="00542FD7"/>
    <w:rsid w:val="005436F1"/>
    <w:rsid w:val="00543989"/>
    <w:rsid w:val="00543F99"/>
    <w:rsid w:val="00544C91"/>
    <w:rsid w:val="00552327"/>
    <w:rsid w:val="0055401F"/>
    <w:rsid w:val="0055517A"/>
    <w:rsid w:val="00555D0B"/>
    <w:rsid w:val="00561340"/>
    <w:rsid w:val="00563BFB"/>
    <w:rsid w:val="00567415"/>
    <w:rsid w:val="00570AFC"/>
    <w:rsid w:val="00573A6C"/>
    <w:rsid w:val="00574C40"/>
    <w:rsid w:val="00582E25"/>
    <w:rsid w:val="00584D4F"/>
    <w:rsid w:val="005858B6"/>
    <w:rsid w:val="0058769F"/>
    <w:rsid w:val="00587EFF"/>
    <w:rsid w:val="00587F49"/>
    <w:rsid w:val="00591352"/>
    <w:rsid w:val="005927D4"/>
    <w:rsid w:val="0059521F"/>
    <w:rsid w:val="00595749"/>
    <w:rsid w:val="00596167"/>
    <w:rsid w:val="00596F30"/>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5D71"/>
    <w:rsid w:val="005E63D0"/>
    <w:rsid w:val="005F0AC6"/>
    <w:rsid w:val="005F1286"/>
    <w:rsid w:val="005F204E"/>
    <w:rsid w:val="005F4A6E"/>
    <w:rsid w:val="005F5C47"/>
    <w:rsid w:val="005F775A"/>
    <w:rsid w:val="005F7E95"/>
    <w:rsid w:val="00601399"/>
    <w:rsid w:val="00601FCA"/>
    <w:rsid w:val="00605E9A"/>
    <w:rsid w:val="00611AAA"/>
    <w:rsid w:val="00611D89"/>
    <w:rsid w:val="00614B1C"/>
    <w:rsid w:val="00614C7A"/>
    <w:rsid w:val="0062015C"/>
    <w:rsid w:val="006250CC"/>
    <w:rsid w:val="00625D5A"/>
    <w:rsid w:val="00632B37"/>
    <w:rsid w:val="0063387F"/>
    <w:rsid w:val="00635D35"/>
    <w:rsid w:val="006432CE"/>
    <w:rsid w:val="00644543"/>
    <w:rsid w:val="006519C6"/>
    <w:rsid w:val="006519FB"/>
    <w:rsid w:val="00652731"/>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B5407"/>
    <w:rsid w:val="006B5587"/>
    <w:rsid w:val="006C55AD"/>
    <w:rsid w:val="006C5C79"/>
    <w:rsid w:val="006C6974"/>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09D9"/>
    <w:rsid w:val="00721403"/>
    <w:rsid w:val="00722289"/>
    <w:rsid w:val="00722E82"/>
    <w:rsid w:val="00723541"/>
    <w:rsid w:val="00724209"/>
    <w:rsid w:val="00726D91"/>
    <w:rsid w:val="00730EB8"/>
    <w:rsid w:val="007331FE"/>
    <w:rsid w:val="00733BC8"/>
    <w:rsid w:val="00735515"/>
    <w:rsid w:val="007362FC"/>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5C2A"/>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914"/>
    <w:rsid w:val="007C6FB3"/>
    <w:rsid w:val="007D0050"/>
    <w:rsid w:val="007D097C"/>
    <w:rsid w:val="007D1331"/>
    <w:rsid w:val="007D1C12"/>
    <w:rsid w:val="007D34B3"/>
    <w:rsid w:val="007D359E"/>
    <w:rsid w:val="007D41D3"/>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4D68"/>
    <w:rsid w:val="00865FA6"/>
    <w:rsid w:val="00866A32"/>
    <w:rsid w:val="00870E43"/>
    <w:rsid w:val="008745F3"/>
    <w:rsid w:val="0087524C"/>
    <w:rsid w:val="00875413"/>
    <w:rsid w:val="00880112"/>
    <w:rsid w:val="008858E8"/>
    <w:rsid w:val="00886B12"/>
    <w:rsid w:val="00891A5F"/>
    <w:rsid w:val="00892213"/>
    <w:rsid w:val="00892523"/>
    <w:rsid w:val="008940F5"/>
    <w:rsid w:val="008A059D"/>
    <w:rsid w:val="008A0BBC"/>
    <w:rsid w:val="008A4828"/>
    <w:rsid w:val="008A4ECE"/>
    <w:rsid w:val="008A67E7"/>
    <w:rsid w:val="008A6847"/>
    <w:rsid w:val="008A7B12"/>
    <w:rsid w:val="008B4788"/>
    <w:rsid w:val="008B5FD1"/>
    <w:rsid w:val="008D0805"/>
    <w:rsid w:val="008D1775"/>
    <w:rsid w:val="008D258E"/>
    <w:rsid w:val="008D273A"/>
    <w:rsid w:val="008D2B9B"/>
    <w:rsid w:val="008D2FB9"/>
    <w:rsid w:val="008D3C68"/>
    <w:rsid w:val="008D5E47"/>
    <w:rsid w:val="008E1173"/>
    <w:rsid w:val="008E19F2"/>
    <w:rsid w:val="008E264A"/>
    <w:rsid w:val="008E45CC"/>
    <w:rsid w:val="008F0879"/>
    <w:rsid w:val="008F0973"/>
    <w:rsid w:val="008F4D8E"/>
    <w:rsid w:val="00900A28"/>
    <w:rsid w:val="009010CB"/>
    <w:rsid w:val="00901FE8"/>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0CA"/>
    <w:rsid w:val="009B003A"/>
    <w:rsid w:val="009B1682"/>
    <w:rsid w:val="009B21F8"/>
    <w:rsid w:val="009B2E51"/>
    <w:rsid w:val="009B3E6B"/>
    <w:rsid w:val="009B3E9E"/>
    <w:rsid w:val="009C1743"/>
    <w:rsid w:val="009C3932"/>
    <w:rsid w:val="009C506B"/>
    <w:rsid w:val="009C7ABD"/>
    <w:rsid w:val="009D0ACD"/>
    <w:rsid w:val="009D3B91"/>
    <w:rsid w:val="009D6BCB"/>
    <w:rsid w:val="009E3F3D"/>
    <w:rsid w:val="009E5683"/>
    <w:rsid w:val="009E6339"/>
    <w:rsid w:val="009F087B"/>
    <w:rsid w:val="009F1A7B"/>
    <w:rsid w:val="009F2A15"/>
    <w:rsid w:val="009F3507"/>
    <w:rsid w:val="009F4E0E"/>
    <w:rsid w:val="009F6BBF"/>
    <w:rsid w:val="009F7DAB"/>
    <w:rsid w:val="00A00A22"/>
    <w:rsid w:val="00A00D8C"/>
    <w:rsid w:val="00A02655"/>
    <w:rsid w:val="00A02F5F"/>
    <w:rsid w:val="00A034A9"/>
    <w:rsid w:val="00A03B1C"/>
    <w:rsid w:val="00A05C25"/>
    <w:rsid w:val="00A05F68"/>
    <w:rsid w:val="00A06150"/>
    <w:rsid w:val="00A06570"/>
    <w:rsid w:val="00A07738"/>
    <w:rsid w:val="00A10D66"/>
    <w:rsid w:val="00A141C2"/>
    <w:rsid w:val="00A20171"/>
    <w:rsid w:val="00A23411"/>
    <w:rsid w:val="00A27208"/>
    <w:rsid w:val="00A31EFF"/>
    <w:rsid w:val="00A321A0"/>
    <w:rsid w:val="00A3248D"/>
    <w:rsid w:val="00A367A4"/>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77C7"/>
    <w:rsid w:val="00AB7E9E"/>
    <w:rsid w:val="00AC13E5"/>
    <w:rsid w:val="00AC1F34"/>
    <w:rsid w:val="00AC5467"/>
    <w:rsid w:val="00AC7944"/>
    <w:rsid w:val="00AC7BDD"/>
    <w:rsid w:val="00AD42C9"/>
    <w:rsid w:val="00AD4CEB"/>
    <w:rsid w:val="00AE03EA"/>
    <w:rsid w:val="00AE3677"/>
    <w:rsid w:val="00AF0770"/>
    <w:rsid w:val="00AF20C9"/>
    <w:rsid w:val="00AF570A"/>
    <w:rsid w:val="00AF690C"/>
    <w:rsid w:val="00B00571"/>
    <w:rsid w:val="00B0504B"/>
    <w:rsid w:val="00B05727"/>
    <w:rsid w:val="00B06751"/>
    <w:rsid w:val="00B078F7"/>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1CD4"/>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0A"/>
    <w:rsid w:val="00C11AD5"/>
    <w:rsid w:val="00C11D60"/>
    <w:rsid w:val="00C12001"/>
    <w:rsid w:val="00C12552"/>
    <w:rsid w:val="00C172D8"/>
    <w:rsid w:val="00C21580"/>
    <w:rsid w:val="00C25DC3"/>
    <w:rsid w:val="00C269AB"/>
    <w:rsid w:val="00C27540"/>
    <w:rsid w:val="00C311D3"/>
    <w:rsid w:val="00C31468"/>
    <w:rsid w:val="00C31B16"/>
    <w:rsid w:val="00C376A8"/>
    <w:rsid w:val="00C458F0"/>
    <w:rsid w:val="00C53E56"/>
    <w:rsid w:val="00C5548A"/>
    <w:rsid w:val="00C57E8C"/>
    <w:rsid w:val="00C6180D"/>
    <w:rsid w:val="00C61895"/>
    <w:rsid w:val="00C638E6"/>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802DE"/>
    <w:rsid w:val="00C80664"/>
    <w:rsid w:val="00C81E00"/>
    <w:rsid w:val="00C855FB"/>
    <w:rsid w:val="00C85630"/>
    <w:rsid w:val="00C9015F"/>
    <w:rsid w:val="00C906E3"/>
    <w:rsid w:val="00C911F1"/>
    <w:rsid w:val="00C9171E"/>
    <w:rsid w:val="00C9257D"/>
    <w:rsid w:val="00C92615"/>
    <w:rsid w:val="00C943DF"/>
    <w:rsid w:val="00C96EDB"/>
    <w:rsid w:val="00C97FC0"/>
    <w:rsid w:val="00CA0803"/>
    <w:rsid w:val="00CA65DA"/>
    <w:rsid w:val="00CA6963"/>
    <w:rsid w:val="00CB1DB2"/>
    <w:rsid w:val="00CB26D9"/>
    <w:rsid w:val="00CB3DB6"/>
    <w:rsid w:val="00CB49B3"/>
    <w:rsid w:val="00CB528F"/>
    <w:rsid w:val="00CB61D3"/>
    <w:rsid w:val="00CB7606"/>
    <w:rsid w:val="00CC06D3"/>
    <w:rsid w:val="00CC34D4"/>
    <w:rsid w:val="00CC36C6"/>
    <w:rsid w:val="00CC38D8"/>
    <w:rsid w:val="00CC3F65"/>
    <w:rsid w:val="00CC4DBF"/>
    <w:rsid w:val="00CD05BD"/>
    <w:rsid w:val="00CD1C3A"/>
    <w:rsid w:val="00CD2F48"/>
    <w:rsid w:val="00CD43B3"/>
    <w:rsid w:val="00CD67AB"/>
    <w:rsid w:val="00CE1FBA"/>
    <w:rsid w:val="00CE294D"/>
    <w:rsid w:val="00CE3BC6"/>
    <w:rsid w:val="00CE413E"/>
    <w:rsid w:val="00CE525B"/>
    <w:rsid w:val="00CE738E"/>
    <w:rsid w:val="00CF08A8"/>
    <w:rsid w:val="00CF527E"/>
    <w:rsid w:val="00CF5D4A"/>
    <w:rsid w:val="00D00005"/>
    <w:rsid w:val="00D004C7"/>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60BBA"/>
    <w:rsid w:val="00D60C20"/>
    <w:rsid w:val="00D61B72"/>
    <w:rsid w:val="00D713A1"/>
    <w:rsid w:val="00D750E8"/>
    <w:rsid w:val="00D7652D"/>
    <w:rsid w:val="00D767E9"/>
    <w:rsid w:val="00D76ABD"/>
    <w:rsid w:val="00D822AD"/>
    <w:rsid w:val="00D82445"/>
    <w:rsid w:val="00D83DD8"/>
    <w:rsid w:val="00D86DF6"/>
    <w:rsid w:val="00D90AAC"/>
    <w:rsid w:val="00D938FF"/>
    <w:rsid w:val="00D93C8F"/>
    <w:rsid w:val="00D94B74"/>
    <w:rsid w:val="00D9587A"/>
    <w:rsid w:val="00D96759"/>
    <w:rsid w:val="00D970EB"/>
    <w:rsid w:val="00DA0DA4"/>
    <w:rsid w:val="00DA2BDD"/>
    <w:rsid w:val="00DA2D81"/>
    <w:rsid w:val="00DA2D9E"/>
    <w:rsid w:val="00DA32C1"/>
    <w:rsid w:val="00DA3620"/>
    <w:rsid w:val="00DA386D"/>
    <w:rsid w:val="00DA577E"/>
    <w:rsid w:val="00DA6F81"/>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1767"/>
    <w:rsid w:val="00E246B0"/>
    <w:rsid w:val="00E30656"/>
    <w:rsid w:val="00E35791"/>
    <w:rsid w:val="00E37E3D"/>
    <w:rsid w:val="00E43FC9"/>
    <w:rsid w:val="00E456DD"/>
    <w:rsid w:val="00E47FDA"/>
    <w:rsid w:val="00E50ED8"/>
    <w:rsid w:val="00E53CC2"/>
    <w:rsid w:val="00E57B7E"/>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E96"/>
    <w:rsid w:val="00EE1248"/>
    <w:rsid w:val="00EE2CA7"/>
    <w:rsid w:val="00EE4BCB"/>
    <w:rsid w:val="00EE672F"/>
    <w:rsid w:val="00EF319C"/>
    <w:rsid w:val="00EF3953"/>
    <w:rsid w:val="00EF6C24"/>
    <w:rsid w:val="00F006D5"/>
    <w:rsid w:val="00F0267F"/>
    <w:rsid w:val="00F0448D"/>
    <w:rsid w:val="00F11F09"/>
    <w:rsid w:val="00F12ECF"/>
    <w:rsid w:val="00F21C21"/>
    <w:rsid w:val="00F2496B"/>
    <w:rsid w:val="00F25BDC"/>
    <w:rsid w:val="00F26336"/>
    <w:rsid w:val="00F30818"/>
    <w:rsid w:val="00F31D0B"/>
    <w:rsid w:val="00F329E4"/>
    <w:rsid w:val="00F35837"/>
    <w:rsid w:val="00F35AC1"/>
    <w:rsid w:val="00F4161E"/>
    <w:rsid w:val="00F42F5D"/>
    <w:rsid w:val="00F44FB6"/>
    <w:rsid w:val="00F453C9"/>
    <w:rsid w:val="00F45B8E"/>
    <w:rsid w:val="00F4697F"/>
    <w:rsid w:val="00F47381"/>
    <w:rsid w:val="00F47A94"/>
    <w:rsid w:val="00F50581"/>
    <w:rsid w:val="00F529B0"/>
    <w:rsid w:val="00F5408F"/>
    <w:rsid w:val="00F553E4"/>
    <w:rsid w:val="00F563FD"/>
    <w:rsid w:val="00F6016F"/>
    <w:rsid w:val="00F6181D"/>
    <w:rsid w:val="00F63931"/>
    <w:rsid w:val="00F64602"/>
    <w:rsid w:val="00F64E9E"/>
    <w:rsid w:val="00F67DC7"/>
    <w:rsid w:val="00F7113A"/>
    <w:rsid w:val="00F71724"/>
    <w:rsid w:val="00F72A13"/>
    <w:rsid w:val="00F72DCB"/>
    <w:rsid w:val="00F75A5E"/>
    <w:rsid w:val="00F810EA"/>
    <w:rsid w:val="00F81692"/>
    <w:rsid w:val="00F818C0"/>
    <w:rsid w:val="00F83866"/>
    <w:rsid w:val="00F85E57"/>
    <w:rsid w:val="00F86020"/>
    <w:rsid w:val="00F90D92"/>
    <w:rsid w:val="00F90F75"/>
    <w:rsid w:val="00F9220B"/>
    <w:rsid w:val="00F92946"/>
    <w:rsid w:val="00F940BA"/>
    <w:rsid w:val="00F9549A"/>
    <w:rsid w:val="00FA15AD"/>
    <w:rsid w:val="00FB0CA1"/>
    <w:rsid w:val="00FB136D"/>
    <w:rsid w:val="00FB363C"/>
    <w:rsid w:val="00FB7E41"/>
    <w:rsid w:val="00FC08C5"/>
    <w:rsid w:val="00FC1CB0"/>
    <w:rsid w:val="00FC287B"/>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9F"/>
    <w:pPr>
      <w:bidi/>
    </w:pPr>
  </w:style>
  <w:style w:type="paragraph" w:styleId="Heading1">
    <w:name w:val="heading 1"/>
    <w:basedOn w:val="Normal"/>
    <w:next w:val="Normal"/>
    <w:link w:val="Heading1Char"/>
    <w:autoRedefine/>
    <w:qFormat/>
    <w:rsid w:val="007362FC"/>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Heading2">
    <w:name w:val="heading 2"/>
    <w:basedOn w:val="Normal"/>
    <w:next w:val="Normal"/>
    <w:link w:val="Heading2Char"/>
    <w:autoRedefine/>
    <w:uiPriority w:val="9"/>
    <w:unhideWhenUsed/>
    <w:qFormat/>
    <w:rsid w:val="007362FC"/>
    <w:pPr>
      <w:keepNext/>
      <w:keepLines/>
      <w:bidi w:val="0"/>
      <w:spacing w:before="40" w:after="0"/>
      <w:outlineLvl w:val="1"/>
    </w:pPr>
    <w:rPr>
      <w:rFonts w:asciiTheme="majorBidi" w:eastAsiaTheme="majorEastAsia" w:hAnsiTheme="majorBidi" w:cstheme="majorBidi"/>
      <w:b/>
      <w:bCs/>
      <w:color w:val="365F91" w:themeColor="accent1" w:themeShade="BF"/>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362FC"/>
    <w:rPr>
      <w:rFonts w:ascii="Times New Roman" w:eastAsia="Times New Roman" w:hAnsi="Times New Roman" w:cs="Sakkal Majalla"/>
      <w:b/>
      <w:bCs/>
      <w:color w:val="365F91" w:themeColor="accent1" w:themeShade="BF"/>
      <w:sz w:val="28"/>
      <w:szCs w:val="32"/>
      <w:lang w:val="en-G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362FC"/>
    <w:rPr>
      <w:rFonts w:asciiTheme="majorBidi" w:eastAsiaTheme="majorEastAsia" w:hAnsiTheme="majorBidi" w:cstheme="majorBidi"/>
      <w:b/>
      <w:bCs/>
      <w:color w:val="365F91" w:themeColor="accent1" w:themeShade="BF"/>
      <w:sz w:val="26"/>
      <w:szCs w:val="26"/>
      <w:lang w:val="en-GB" w:bidi="ar-LB"/>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905BDF81F3944B8D4D79332A3C3899" ma:contentTypeVersion="3" ma:contentTypeDescription="Create a new document." ma:contentTypeScope="" ma:versionID="1a64d980b7f3f7ac58429572ae2b7f76">
  <xsd:schema xmlns:xsd="http://www.w3.org/2001/XMLSchema" xmlns:xs="http://www.w3.org/2001/XMLSchema" xmlns:p="http://schemas.microsoft.com/office/2006/metadata/properties" xmlns:ns1="http://schemas.microsoft.com/sharepoint/v3" xmlns:ns2="5eddc923-4628-4a4e-859d-a4df13561942" targetNamespace="http://schemas.microsoft.com/office/2006/metadata/properties" ma:root="true" ma:fieldsID="009519f0d7f65a7cd87d587933255d07" ns1:_="" ns2:_="">
    <xsd:import namespace="http://schemas.microsoft.com/sharepoint/v3"/>
    <xsd:import namespace="5eddc923-4628-4a4e-859d-a4df135619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3D2D6-6E71-4A94-86F0-8F736FBB56BA}"/>
</file>

<file path=customXml/itemProps2.xml><?xml version="1.0" encoding="utf-8"?>
<ds:datastoreItem xmlns:ds="http://schemas.openxmlformats.org/officeDocument/2006/customXml" ds:itemID="{7BBF0A7E-B5A5-484E-9BCB-7C98A6F0A68B}"/>
</file>

<file path=customXml/itemProps3.xml><?xml version="1.0" encoding="utf-8"?>
<ds:datastoreItem xmlns:ds="http://schemas.openxmlformats.org/officeDocument/2006/customXml" ds:itemID="{09E5A850-22F8-442A-A581-DFDDEF6C95C0}"/>
</file>

<file path=customXml/itemProps4.xml><?xml version="1.0" encoding="utf-8"?>
<ds:datastoreItem xmlns:ds="http://schemas.openxmlformats.org/officeDocument/2006/customXml" ds:itemID="{E1A9F5E6-8D7D-4C7B-A85A-E8EE5C9F92FF}"/>
</file>

<file path=docProps/app.xml><?xml version="1.0" encoding="utf-8"?>
<Properties xmlns="http://schemas.openxmlformats.org/officeDocument/2006/extended-properties" xmlns:vt="http://schemas.openxmlformats.org/officeDocument/2006/docPropsVTypes">
  <Template>Normal</Template>
  <TotalTime>1</TotalTime>
  <Pages>37</Pages>
  <Words>9530</Words>
  <Characters>54321</Characters>
  <Application>Microsoft Office Word</Application>
  <DocSecurity>0</DocSecurity>
  <Lines>452</Lines>
  <Paragraphs>127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Mishaal Thukair</cp:lastModifiedBy>
  <cp:revision>2</cp:revision>
  <cp:lastPrinted>2020-04-23T12:22:00Z</cp:lastPrinted>
  <dcterms:created xsi:type="dcterms:W3CDTF">2020-04-30T12:25:00Z</dcterms:created>
  <dcterms:modified xsi:type="dcterms:W3CDTF">2020-04-30T12:25:00Z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0x010100F8905BDF81F3944B8D4D79332A3C3899</vt:lpwstr>
  </property>
</Properties>
</file>